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3582A"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p>
    <w:p w14:paraId="395A123C" w14:textId="77777777" w:rsidR="00FA37ED" w:rsidRPr="00FA37ED" w:rsidRDefault="00FA37ED" w:rsidP="00FA37ED">
      <w:pPr>
        <w:autoSpaceDE w:val="0"/>
        <w:autoSpaceDN w:val="0"/>
        <w:adjustRightInd w:val="0"/>
        <w:spacing w:beforeLines="30" w:before="108" w:after="45" w:line="0" w:lineRule="atLeast"/>
        <w:jc w:val="center"/>
        <w:rPr>
          <w:rFonts w:ascii="ＭＳ 明朝" w:eastAsia="ＭＳ 明朝" w:hAnsi="ＭＳ 明朝"/>
          <w:kern w:val="0"/>
          <w:sz w:val="24"/>
          <w:szCs w:val="24"/>
        </w:rPr>
      </w:pPr>
      <w:r w:rsidRPr="00FA37ED">
        <w:rPr>
          <w:rFonts w:ascii="ＭＳ 明朝" w:eastAsia="ＭＳ 明朝" w:hAnsi="ＭＳ 明朝" w:hint="eastAsia"/>
          <w:kern w:val="0"/>
          <w:sz w:val="24"/>
          <w:szCs w:val="24"/>
        </w:rPr>
        <w:t>市有財産売買契約書</w:t>
      </w:r>
    </w:p>
    <w:p w14:paraId="4F7A4C81"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p>
    <w:p w14:paraId="21D5E05C"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p>
    <w:p w14:paraId="250CE7B0" w14:textId="77777777" w:rsidR="00FA37ED" w:rsidRPr="00FA37ED" w:rsidRDefault="00FA37ED" w:rsidP="00FA37ED">
      <w:pPr>
        <w:autoSpaceDE w:val="0"/>
        <w:autoSpaceDN w:val="0"/>
        <w:adjustRightInd w:val="0"/>
        <w:spacing w:beforeLines="30" w:before="108" w:after="45" w:line="0" w:lineRule="atLeast"/>
        <w:ind w:firstLineChars="100" w:firstLine="240"/>
        <w:rPr>
          <w:rFonts w:ascii="ＭＳ 明朝" w:eastAsia="ＭＳ 明朝" w:hAnsi="ＭＳ 明朝"/>
          <w:kern w:val="0"/>
          <w:sz w:val="24"/>
          <w:szCs w:val="24"/>
        </w:rPr>
      </w:pPr>
      <w:r w:rsidRPr="00FA37ED">
        <w:rPr>
          <w:rFonts w:ascii="ＭＳ 明朝" w:eastAsia="ＭＳ 明朝" w:hAnsi="ＭＳ 明朝" w:hint="eastAsia"/>
          <w:kern w:val="0"/>
          <w:sz w:val="24"/>
          <w:szCs w:val="24"/>
        </w:rPr>
        <w:t>売払人</w:t>
      </w:r>
      <w:r w:rsidRPr="00FA37ED">
        <w:rPr>
          <w:rFonts w:ascii="ＭＳ 明朝" w:eastAsia="ＭＳ 明朝" w:hAnsi="ＭＳ 明朝"/>
          <w:kern w:val="0"/>
          <w:sz w:val="24"/>
          <w:szCs w:val="24"/>
        </w:rPr>
        <w:t xml:space="preserve"> かほく市（以下「甲」という。）と買受人 </w:t>
      </w:r>
      <w:r w:rsidRPr="00FA37ED">
        <w:rPr>
          <w:rFonts w:ascii="ＭＳ 明朝" w:eastAsia="ＭＳ 明朝" w:hAnsi="ＭＳ 明朝"/>
          <w:kern w:val="0"/>
          <w:sz w:val="24"/>
          <w:szCs w:val="24"/>
          <w:shd w:val="pct15" w:color="auto" w:fill="FFFFFF"/>
        </w:rPr>
        <w:t>〔※落札者〕</w:t>
      </w:r>
      <w:r w:rsidRPr="00FA37ED">
        <w:rPr>
          <w:rFonts w:ascii="ＭＳ 明朝" w:eastAsia="ＭＳ 明朝" w:hAnsi="ＭＳ 明朝"/>
          <w:kern w:val="0"/>
          <w:sz w:val="24"/>
          <w:szCs w:val="24"/>
        </w:rPr>
        <w:t>（以下「乙」という。）とは、次のとおり市有財産の売買契約を締結する。</w:t>
      </w:r>
    </w:p>
    <w:p w14:paraId="7B21229A" w14:textId="77777777" w:rsidR="00FA37ED" w:rsidRPr="00FA37ED" w:rsidRDefault="00FA37ED" w:rsidP="00FA37ED">
      <w:pPr>
        <w:autoSpaceDE w:val="0"/>
        <w:autoSpaceDN w:val="0"/>
        <w:adjustRightInd w:val="0"/>
        <w:spacing w:beforeLines="30" w:before="108" w:after="45" w:line="0" w:lineRule="atLeast"/>
        <w:ind w:firstLineChars="100" w:firstLine="240"/>
        <w:rPr>
          <w:rFonts w:ascii="ＭＳ 明朝" w:eastAsia="ＭＳ 明朝" w:hAnsi="ＭＳ 明朝"/>
          <w:kern w:val="0"/>
          <w:sz w:val="24"/>
          <w:szCs w:val="24"/>
        </w:rPr>
      </w:pPr>
    </w:p>
    <w:p w14:paraId="41395BB7"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（信義誠実の義務）</w:t>
      </w:r>
    </w:p>
    <w:p w14:paraId="5080595D"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第１条</w:t>
      </w:r>
      <w:r w:rsidRPr="00FA37ED">
        <w:rPr>
          <w:rFonts w:ascii="ＭＳ 明朝" w:eastAsia="ＭＳ 明朝" w:hAnsi="ＭＳ 明朝"/>
          <w:kern w:val="0"/>
          <w:sz w:val="24"/>
          <w:szCs w:val="24"/>
        </w:rPr>
        <w:t xml:space="preserve"> 甲乙両者は、信義を重んじ、誠実に本契約を履行しなければならない。</w:t>
      </w:r>
    </w:p>
    <w:p w14:paraId="66F1357A"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（売買物件）</w:t>
      </w:r>
    </w:p>
    <w:p w14:paraId="4E9D6A5A"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第２条</w:t>
      </w:r>
      <w:r w:rsidRPr="00FA37ED">
        <w:rPr>
          <w:rFonts w:ascii="ＭＳ 明朝" w:eastAsia="ＭＳ 明朝" w:hAnsi="ＭＳ 明朝"/>
          <w:kern w:val="0"/>
          <w:sz w:val="24"/>
          <w:szCs w:val="24"/>
        </w:rPr>
        <w:t xml:space="preserve"> 売買物件は、次のとおりとする。</w:t>
      </w:r>
    </w:p>
    <w:p w14:paraId="0805E128"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p>
    <w:tbl>
      <w:tblPr>
        <w:tblStyle w:val="2"/>
        <w:tblW w:w="0" w:type="auto"/>
        <w:tblLook w:val="04A0" w:firstRow="1" w:lastRow="0" w:firstColumn="1" w:lastColumn="0" w:noHBand="0" w:noVBand="1"/>
      </w:tblPr>
      <w:tblGrid>
        <w:gridCol w:w="4106"/>
        <w:gridCol w:w="1559"/>
        <w:gridCol w:w="2127"/>
        <w:gridCol w:w="1836"/>
      </w:tblGrid>
      <w:tr w:rsidR="00FA37ED" w:rsidRPr="00FA37ED" w14:paraId="11D8163B" w14:textId="77777777" w:rsidTr="003442EB">
        <w:tc>
          <w:tcPr>
            <w:tcW w:w="4106" w:type="dxa"/>
          </w:tcPr>
          <w:p w14:paraId="649B6291" w14:textId="77777777" w:rsidR="00FA37ED" w:rsidRPr="00FA37ED" w:rsidRDefault="00FA37ED" w:rsidP="00F9248B">
            <w:pPr>
              <w:widowControl/>
              <w:spacing w:line="0" w:lineRule="atLeast"/>
              <w:jc w:val="center"/>
              <w:rPr>
                <w:rFonts w:ascii="ＭＳ 明朝" w:hAnsi="ＭＳ 明朝" w:cs="Times New Roman"/>
                <w:sz w:val="24"/>
              </w:rPr>
            </w:pPr>
            <w:r w:rsidRPr="00FA37ED">
              <w:rPr>
                <w:rFonts w:ascii="ＭＳ 明朝" w:hAnsi="ＭＳ 明朝" w:cs="Times New Roman" w:hint="eastAsia"/>
                <w:sz w:val="24"/>
              </w:rPr>
              <w:t>所在地</w:t>
            </w:r>
          </w:p>
        </w:tc>
        <w:tc>
          <w:tcPr>
            <w:tcW w:w="1559" w:type="dxa"/>
          </w:tcPr>
          <w:p w14:paraId="382146DE" w14:textId="77777777" w:rsidR="00FA37ED" w:rsidRPr="00FA37ED" w:rsidRDefault="00FA37ED" w:rsidP="00F9248B">
            <w:pPr>
              <w:widowControl/>
              <w:spacing w:line="0" w:lineRule="atLeast"/>
              <w:jc w:val="center"/>
              <w:rPr>
                <w:rFonts w:ascii="ＭＳ 明朝" w:hAnsi="ＭＳ 明朝" w:cs="Times New Roman"/>
                <w:sz w:val="24"/>
              </w:rPr>
            </w:pPr>
            <w:r w:rsidRPr="00FA37ED">
              <w:rPr>
                <w:rFonts w:ascii="ＭＳ 明朝" w:hAnsi="ＭＳ 明朝" w:cs="Times New Roman" w:hint="eastAsia"/>
                <w:sz w:val="24"/>
              </w:rPr>
              <w:t>地目</w:t>
            </w:r>
          </w:p>
        </w:tc>
        <w:tc>
          <w:tcPr>
            <w:tcW w:w="2127" w:type="dxa"/>
          </w:tcPr>
          <w:p w14:paraId="6FA88597" w14:textId="77777777" w:rsidR="00FA37ED" w:rsidRPr="00FA37ED" w:rsidRDefault="00FA37ED" w:rsidP="00F9248B">
            <w:pPr>
              <w:widowControl/>
              <w:spacing w:line="0" w:lineRule="atLeast"/>
              <w:jc w:val="center"/>
              <w:rPr>
                <w:rFonts w:ascii="ＭＳ 明朝" w:hAnsi="ＭＳ 明朝" w:cs="Times New Roman"/>
                <w:sz w:val="24"/>
              </w:rPr>
            </w:pPr>
            <w:r w:rsidRPr="00FA37ED">
              <w:rPr>
                <w:rFonts w:ascii="ＭＳ 明朝" w:hAnsi="ＭＳ 明朝" w:cs="Times New Roman" w:hint="eastAsia"/>
                <w:sz w:val="24"/>
              </w:rPr>
              <w:t>数量</w:t>
            </w:r>
          </w:p>
        </w:tc>
        <w:tc>
          <w:tcPr>
            <w:tcW w:w="1836" w:type="dxa"/>
          </w:tcPr>
          <w:p w14:paraId="2F19F4FB" w14:textId="77777777" w:rsidR="00FA37ED" w:rsidRPr="00FA37ED" w:rsidRDefault="00FA37ED" w:rsidP="00F9248B">
            <w:pPr>
              <w:widowControl/>
              <w:spacing w:line="0" w:lineRule="atLeast"/>
              <w:jc w:val="center"/>
              <w:rPr>
                <w:rFonts w:ascii="ＭＳ 明朝" w:hAnsi="ＭＳ 明朝" w:cs="Times New Roman"/>
                <w:sz w:val="24"/>
              </w:rPr>
            </w:pPr>
            <w:r w:rsidRPr="00FA37ED">
              <w:rPr>
                <w:rFonts w:ascii="ＭＳ 明朝" w:hAnsi="ＭＳ 明朝" w:cs="Times New Roman" w:hint="eastAsia"/>
                <w:sz w:val="24"/>
              </w:rPr>
              <w:t>摘要</w:t>
            </w:r>
          </w:p>
        </w:tc>
      </w:tr>
      <w:tr w:rsidR="00FA37ED" w:rsidRPr="00FA37ED" w14:paraId="60C8A78C" w14:textId="77777777" w:rsidTr="003442EB">
        <w:tc>
          <w:tcPr>
            <w:tcW w:w="4106" w:type="dxa"/>
          </w:tcPr>
          <w:p w14:paraId="29D98F21" w14:textId="08A2A05A" w:rsidR="00FA37ED" w:rsidRPr="00FA37ED" w:rsidRDefault="00FA37ED" w:rsidP="00F9248B">
            <w:pPr>
              <w:widowControl/>
              <w:spacing w:line="0" w:lineRule="atLeast"/>
              <w:jc w:val="center"/>
              <w:rPr>
                <w:rFonts w:ascii="ＭＳ 明朝" w:hAnsi="ＭＳ 明朝" w:cs="Times New Roman"/>
                <w:sz w:val="24"/>
              </w:rPr>
            </w:pPr>
            <w:r w:rsidRPr="00FA37ED">
              <w:rPr>
                <w:rFonts w:ascii="ＭＳ 明朝" w:hAnsi="ＭＳ 明朝" w:cs="Times New Roman" w:hint="eastAsia"/>
                <w:sz w:val="24"/>
              </w:rPr>
              <w:t>かほく市浜北</w:t>
            </w:r>
            <w:r w:rsidR="003442EB">
              <w:rPr>
                <w:rFonts w:ascii="ＭＳ 明朝" w:hAnsi="ＭＳ 明朝" w:cs="Times New Roman" w:hint="eastAsia"/>
                <w:sz w:val="24"/>
              </w:rPr>
              <w:t>壱号２番２５外４筆</w:t>
            </w:r>
          </w:p>
        </w:tc>
        <w:tc>
          <w:tcPr>
            <w:tcW w:w="1559" w:type="dxa"/>
          </w:tcPr>
          <w:p w14:paraId="1A54B996" w14:textId="5BDA21B6" w:rsidR="00FA37ED" w:rsidRPr="00FA37ED" w:rsidRDefault="003442EB" w:rsidP="00F9248B">
            <w:pPr>
              <w:widowControl/>
              <w:spacing w:line="0" w:lineRule="atLeast"/>
              <w:jc w:val="center"/>
              <w:rPr>
                <w:rFonts w:ascii="ＭＳ 明朝" w:hAnsi="ＭＳ 明朝" w:cs="Times New Roman"/>
                <w:sz w:val="24"/>
              </w:rPr>
            </w:pPr>
            <w:r>
              <w:rPr>
                <w:rFonts w:ascii="ＭＳ 明朝" w:hAnsi="ＭＳ 明朝" w:cs="Times New Roman" w:hint="eastAsia"/>
                <w:sz w:val="24"/>
              </w:rPr>
              <w:t>宅地</w:t>
            </w:r>
          </w:p>
        </w:tc>
        <w:tc>
          <w:tcPr>
            <w:tcW w:w="2127" w:type="dxa"/>
          </w:tcPr>
          <w:p w14:paraId="3F6065BE" w14:textId="4EA774C7" w:rsidR="00FA37ED" w:rsidRPr="00FA37ED" w:rsidRDefault="003442EB" w:rsidP="00F9248B">
            <w:pPr>
              <w:widowControl/>
              <w:spacing w:line="0" w:lineRule="atLeast"/>
              <w:jc w:val="center"/>
              <w:rPr>
                <w:rFonts w:ascii="ＭＳ 明朝" w:hAnsi="ＭＳ 明朝" w:cs="Times New Roman"/>
                <w:sz w:val="24"/>
              </w:rPr>
            </w:pPr>
            <w:r w:rsidRPr="003442EB">
              <w:rPr>
                <w:rFonts w:ascii="ＭＳ 明朝" w:hAnsi="ＭＳ 明朝" w:cs="Times New Roman" w:hint="eastAsia"/>
                <w:color w:val="FF0000"/>
                <w:sz w:val="24"/>
              </w:rPr>
              <w:t>９９６．６９</w:t>
            </w:r>
            <w:r w:rsidR="00FA37ED" w:rsidRPr="00FA37ED">
              <w:rPr>
                <w:rFonts w:ascii="ＭＳ 明朝" w:hAnsi="ＭＳ 明朝" w:cs="Times New Roman" w:hint="eastAsia"/>
                <w:sz w:val="24"/>
              </w:rPr>
              <w:t>㎡</w:t>
            </w:r>
          </w:p>
        </w:tc>
        <w:tc>
          <w:tcPr>
            <w:tcW w:w="1836" w:type="dxa"/>
          </w:tcPr>
          <w:p w14:paraId="702BF0FA" w14:textId="77777777" w:rsidR="00FA37ED" w:rsidRPr="00FA37ED" w:rsidRDefault="00FA37ED" w:rsidP="00F9248B">
            <w:pPr>
              <w:widowControl/>
              <w:spacing w:line="0" w:lineRule="atLeast"/>
              <w:jc w:val="left"/>
              <w:rPr>
                <w:rFonts w:ascii="ＭＳ 明朝" w:hAnsi="ＭＳ 明朝" w:cs="Times New Roman"/>
                <w:sz w:val="24"/>
              </w:rPr>
            </w:pPr>
          </w:p>
        </w:tc>
      </w:tr>
    </w:tbl>
    <w:p w14:paraId="0CD08219"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p>
    <w:p w14:paraId="361BC390"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（売買代金）</w:t>
      </w:r>
    </w:p>
    <w:p w14:paraId="622A33EB"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第３条</w:t>
      </w:r>
      <w:r w:rsidRPr="00FA37ED">
        <w:rPr>
          <w:rFonts w:ascii="ＭＳ 明朝" w:eastAsia="ＭＳ 明朝" w:hAnsi="ＭＳ 明朝"/>
          <w:kern w:val="0"/>
          <w:sz w:val="24"/>
          <w:szCs w:val="24"/>
        </w:rPr>
        <w:t xml:space="preserve"> 売買代金は、金 </w:t>
      </w:r>
      <w:r w:rsidRPr="00FA37ED">
        <w:rPr>
          <w:rFonts w:ascii="ＭＳ 明朝" w:eastAsia="ＭＳ 明朝" w:hAnsi="ＭＳ 明朝"/>
          <w:kern w:val="0"/>
          <w:sz w:val="24"/>
          <w:szCs w:val="24"/>
          <w:shd w:val="pct15" w:color="auto" w:fill="FFFFFF"/>
        </w:rPr>
        <w:t>〔※落札金額〕</w:t>
      </w:r>
      <w:r w:rsidRPr="00FA37ED">
        <w:rPr>
          <w:rFonts w:ascii="ＭＳ 明朝" w:eastAsia="ＭＳ 明朝" w:hAnsi="ＭＳ 明朝"/>
          <w:kern w:val="0"/>
          <w:sz w:val="24"/>
          <w:szCs w:val="24"/>
        </w:rPr>
        <w:t xml:space="preserve"> 円とする。</w:t>
      </w:r>
    </w:p>
    <w:p w14:paraId="08169897"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（契約保証金）</w:t>
      </w:r>
    </w:p>
    <w:p w14:paraId="65E880A4"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第４条</w:t>
      </w:r>
      <w:r w:rsidRPr="00FA37ED">
        <w:rPr>
          <w:rFonts w:ascii="ＭＳ 明朝" w:eastAsia="ＭＳ 明朝" w:hAnsi="ＭＳ 明朝"/>
          <w:kern w:val="0"/>
          <w:sz w:val="24"/>
          <w:szCs w:val="24"/>
        </w:rPr>
        <w:t xml:space="preserve"> 乙は、本契約締結と同時に契約保証金として金 </w:t>
      </w:r>
      <w:r w:rsidRPr="00FA37ED">
        <w:rPr>
          <w:rFonts w:ascii="ＭＳ 明朝" w:eastAsia="ＭＳ 明朝" w:hAnsi="ＭＳ 明朝"/>
          <w:kern w:val="0"/>
          <w:sz w:val="24"/>
          <w:szCs w:val="24"/>
          <w:shd w:val="pct15" w:color="auto" w:fill="FFFFFF"/>
        </w:rPr>
        <w:t>〔※売買代金の10/100以上〕</w:t>
      </w:r>
      <w:r w:rsidRPr="00FA37ED">
        <w:rPr>
          <w:rFonts w:ascii="ＭＳ 明朝" w:eastAsia="ＭＳ 明朝" w:hAnsi="ＭＳ 明朝"/>
          <w:kern w:val="0"/>
          <w:sz w:val="24"/>
          <w:szCs w:val="24"/>
        </w:rPr>
        <w:t xml:space="preserve"> 円を甲に納付しなければならない。</w:t>
      </w:r>
    </w:p>
    <w:p w14:paraId="239BFEBA"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２</w:t>
      </w:r>
      <w:r w:rsidRPr="00FA37ED">
        <w:rPr>
          <w:rFonts w:ascii="ＭＳ 明朝" w:eastAsia="ＭＳ 明朝" w:hAnsi="ＭＳ 明朝"/>
          <w:kern w:val="0"/>
          <w:sz w:val="24"/>
          <w:szCs w:val="24"/>
        </w:rPr>
        <w:t xml:space="preserve"> 入札保証金は前項の契約保証金に充当するものとする。</w:t>
      </w:r>
    </w:p>
    <w:p w14:paraId="3287F5AB"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３</w:t>
      </w:r>
      <w:r w:rsidRPr="00FA37ED">
        <w:rPr>
          <w:rFonts w:ascii="ＭＳ 明朝" w:eastAsia="ＭＳ 明朝" w:hAnsi="ＭＳ 明朝"/>
          <w:kern w:val="0"/>
          <w:sz w:val="24"/>
          <w:szCs w:val="24"/>
        </w:rPr>
        <w:t xml:space="preserve"> 第１項の契約保証金は、第17条に定める損害賠償額の予定又はその一部と解釈しない。</w:t>
      </w:r>
    </w:p>
    <w:p w14:paraId="24E881A1"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４</w:t>
      </w:r>
      <w:r w:rsidRPr="00FA37ED">
        <w:rPr>
          <w:rFonts w:ascii="ＭＳ 明朝" w:eastAsia="ＭＳ 明朝" w:hAnsi="ＭＳ 明朝"/>
          <w:kern w:val="0"/>
          <w:sz w:val="24"/>
          <w:szCs w:val="24"/>
        </w:rPr>
        <w:t xml:space="preserve"> 第１項の契約保証金には利息を付さない。</w:t>
      </w:r>
    </w:p>
    <w:p w14:paraId="06C1D588"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５</w:t>
      </w:r>
      <w:r w:rsidRPr="00FA37ED">
        <w:rPr>
          <w:rFonts w:ascii="ＭＳ 明朝" w:eastAsia="ＭＳ 明朝" w:hAnsi="ＭＳ 明朝"/>
          <w:kern w:val="0"/>
          <w:sz w:val="24"/>
          <w:szCs w:val="24"/>
        </w:rPr>
        <w:t xml:space="preserve"> 甲は、乙が次条に定める義務を履行したときは、第１項に定める契約保証金を売買代金に充当するものとする。</w:t>
      </w:r>
    </w:p>
    <w:p w14:paraId="5529864A"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６</w:t>
      </w:r>
      <w:r w:rsidRPr="00FA37ED">
        <w:rPr>
          <w:rFonts w:ascii="ＭＳ 明朝" w:eastAsia="ＭＳ 明朝" w:hAnsi="ＭＳ 明朝"/>
          <w:kern w:val="0"/>
          <w:sz w:val="24"/>
          <w:szCs w:val="24"/>
        </w:rPr>
        <w:t xml:space="preserve"> 甲は、乙が次条に定める義務を履行しないときは、第１項に定める契約保証金を市に帰属させることができる。</w:t>
      </w:r>
    </w:p>
    <w:p w14:paraId="3511B474"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（売買代金の支払い）</w:t>
      </w:r>
    </w:p>
    <w:p w14:paraId="03448B61"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第５条</w:t>
      </w:r>
      <w:r w:rsidRPr="00FA37ED">
        <w:rPr>
          <w:rFonts w:ascii="ＭＳ 明朝" w:eastAsia="ＭＳ 明朝" w:hAnsi="ＭＳ 明朝"/>
          <w:kern w:val="0"/>
          <w:sz w:val="24"/>
          <w:szCs w:val="24"/>
        </w:rPr>
        <w:t xml:space="preserve"> 乙は、売買代金のうち前条第１項に定める契約保証金を除いた金</w:t>
      </w:r>
      <w:r w:rsidRPr="00FA37ED">
        <w:rPr>
          <w:rFonts w:ascii="ＭＳ 明朝" w:eastAsia="ＭＳ 明朝" w:hAnsi="ＭＳ 明朝"/>
          <w:kern w:val="0"/>
          <w:sz w:val="24"/>
          <w:szCs w:val="24"/>
          <w:shd w:val="pct15" w:color="auto" w:fill="FFFFFF"/>
        </w:rPr>
        <w:t>〔※落札金額から契約保証金を差し引いた額〕</w:t>
      </w:r>
      <w:r w:rsidRPr="00FA37ED">
        <w:rPr>
          <w:rFonts w:ascii="ＭＳ 明朝" w:eastAsia="ＭＳ 明朝" w:hAnsi="ＭＳ 明朝"/>
          <w:kern w:val="0"/>
          <w:sz w:val="24"/>
          <w:szCs w:val="24"/>
        </w:rPr>
        <w:t>円を、甲の発行する納入通知書により、令和</w:t>
      </w:r>
      <w:r w:rsidRPr="00FA37ED">
        <w:rPr>
          <w:rFonts w:ascii="ＭＳ 明朝" w:eastAsia="ＭＳ 明朝" w:hAnsi="ＭＳ 明朝" w:hint="eastAsia"/>
          <w:kern w:val="0"/>
          <w:sz w:val="24"/>
          <w:szCs w:val="24"/>
        </w:rPr>
        <w:t xml:space="preserve">　</w:t>
      </w:r>
      <w:r w:rsidRPr="00FA37ED">
        <w:rPr>
          <w:rFonts w:ascii="ＭＳ 明朝" w:eastAsia="ＭＳ 明朝" w:hAnsi="ＭＳ 明朝"/>
          <w:kern w:val="0"/>
          <w:sz w:val="24"/>
          <w:szCs w:val="24"/>
        </w:rPr>
        <w:t>年</w:t>
      </w:r>
      <w:r w:rsidRPr="00FA37ED">
        <w:rPr>
          <w:rFonts w:ascii="ＭＳ 明朝" w:eastAsia="ＭＳ 明朝" w:hAnsi="ＭＳ 明朝" w:hint="eastAsia"/>
          <w:kern w:val="0"/>
          <w:sz w:val="24"/>
          <w:szCs w:val="24"/>
        </w:rPr>
        <w:t xml:space="preserve">　</w:t>
      </w:r>
      <w:r w:rsidRPr="00FA37ED">
        <w:rPr>
          <w:rFonts w:ascii="ＭＳ 明朝" w:eastAsia="ＭＳ 明朝" w:hAnsi="ＭＳ 明朝"/>
          <w:kern w:val="0"/>
          <w:sz w:val="24"/>
          <w:szCs w:val="24"/>
        </w:rPr>
        <w:t>月</w:t>
      </w:r>
      <w:r w:rsidRPr="00FA37ED">
        <w:rPr>
          <w:rFonts w:ascii="ＭＳ 明朝" w:eastAsia="ＭＳ 明朝" w:hAnsi="ＭＳ 明朝" w:hint="eastAsia"/>
          <w:kern w:val="0"/>
          <w:sz w:val="24"/>
          <w:szCs w:val="24"/>
        </w:rPr>
        <w:t xml:space="preserve">　</w:t>
      </w:r>
      <w:r w:rsidRPr="00FA37ED">
        <w:rPr>
          <w:rFonts w:ascii="ＭＳ 明朝" w:eastAsia="ＭＳ 明朝" w:hAnsi="ＭＳ 明朝"/>
          <w:kern w:val="0"/>
          <w:sz w:val="24"/>
          <w:szCs w:val="24"/>
        </w:rPr>
        <w:t>日までに甲に支払わなければならない。</w:t>
      </w:r>
    </w:p>
    <w:p w14:paraId="77A3B56B"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（所有権の移転）</w:t>
      </w:r>
    </w:p>
    <w:p w14:paraId="5E73B804"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第６条</w:t>
      </w:r>
      <w:r w:rsidRPr="00FA37ED">
        <w:rPr>
          <w:rFonts w:ascii="ＭＳ 明朝" w:eastAsia="ＭＳ 明朝" w:hAnsi="ＭＳ 明朝"/>
          <w:kern w:val="0"/>
          <w:sz w:val="24"/>
          <w:szCs w:val="24"/>
        </w:rPr>
        <w:t xml:space="preserve"> 売買物件の所有権は、乙が売買代金を納付した時に乙に移転する。</w:t>
      </w:r>
    </w:p>
    <w:p w14:paraId="186762D3"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（登記嘱託請求書等）</w:t>
      </w:r>
    </w:p>
    <w:p w14:paraId="5146E54F"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第７条</w:t>
      </w:r>
      <w:r w:rsidRPr="00FA37ED">
        <w:rPr>
          <w:rFonts w:ascii="ＭＳ 明朝" w:eastAsia="ＭＳ 明朝" w:hAnsi="ＭＳ 明朝"/>
          <w:kern w:val="0"/>
          <w:sz w:val="24"/>
          <w:szCs w:val="24"/>
        </w:rPr>
        <w:t xml:space="preserve"> 乙は、所有権移転までに、登録免許税相当額の領収証書又は印紙を添付した登記嘱託請求書を甲に提出し、甲は、売買物件の所有権が乙に移転した後、遅滞なく所有権移転登記を嘱託するものとする。</w:t>
      </w:r>
    </w:p>
    <w:p w14:paraId="27D7EB6E"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p>
    <w:p w14:paraId="216FABBC"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（売買物件の引渡し）</w:t>
      </w:r>
    </w:p>
    <w:p w14:paraId="541C1DCB"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第８条</w:t>
      </w:r>
      <w:r w:rsidRPr="00FA37ED">
        <w:rPr>
          <w:rFonts w:ascii="ＭＳ 明朝" w:eastAsia="ＭＳ 明朝" w:hAnsi="ＭＳ 明朝"/>
          <w:kern w:val="0"/>
          <w:sz w:val="24"/>
          <w:szCs w:val="24"/>
        </w:rPr>
        <w:t xml:space="preserve"> 甲は、第６条の規定により売買物件の所有権が乙に移転した日から</w:t>
      </w:r>
      <w:r w:rsidRPr="00FA37ED">
        <w:rPr>
          <w:rFonts w:ascii="ＭＳ 明朝" w:eastAsia="ＭＳ 明朝" w:hAnsi="ＭＳ 明朝" w:hint="eastAsia"/>
          <w:kern w:val="0"/>
          <w:sz w:val="24"/>
          <w:szCs w:val="24"/>
        </w:rPr>
        <w:t>１４</w:t>
      </w:r>
      <w:r w:rsidRPr="00FA37ED">
        <w:rPr>
          <w:rFonts w:ascii="ＭＳ 明朝" w:eastAsia="ＭＳ 明朝" w:hAnsi="ＭＳ 明朝"/>
          <w:kern w:val="0"/>
          <w:sz w:val="24"/>
          <w:szCs w:val="24"/>
        </w:rPr>
        <w:t>日以内に売買物件を現状のまま引き渡す。</w:t>
      </w:r>
    </w:p>
    <w:p w14:paraId="55AFCE0F"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（危険負担）</w:t>
      </w:r>
    </w:p>
    <w:p w14:paraId="54810312"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第９条</w:t>
      </w:r>
      <w:r w:rsidRPr="00FA37ED">
        <w:rPr>
          <w:rFonts w:ascii="ＭＳ 明朝" w:eastAsia="ＭＳ 明朝" w:hAnsi="ＭＳ 明朝"/>
          <w:kern w:val="0"/>
          <w:sz w:val="24"/>
          <w:szCs w:val="24"/>
        </w:rPr>
        <w:t xml:space="preserve"> 本契約締結の時から売買物件の引渡しの時までにおいて、売買物件が天災地変その他甲及び乙いずれの責めにも帰すことができない理由により滅失又は毀損して本契約の履行が不可能となったときは、甲乙双方書面により通知して、本契約を解除することができる。また、乙は、本契約が解除されるまでの間、売買代金の納付を拒むことができる。</w:t>
      </w:r>
    </w:p>
    <w:p w14:paraId="745F9969"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２</w:t>
      </w:r>
      <w:r w:rsidRPr="00FA37ED">
        <w:rPr>
          <w:rFonts w:ascii="ＭＳ 明朝" w:eastAsia="ＭＳ 明朝" w:hAnsi="ＭＳ 明朝"/>
          <w:kern w:val="0"/>
          <w:sz w:val="24"/>
          <w:szCs w:val="24"/>
        </w:rPr>
        <w:t xml:space="preserve"> 前項の規定により本契約が解除された場合、甲は、乙に対し、受領済みの契約保証金を返還しなければならない。ただし、当該返還金には利息を付さないものとする。</w:t>
      </w:r>
    </w:p>
    <w:p w14:paraId="128D431D"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（特約条項）</w:t>
      </w:r>
    </w:p>
    <w:p w14:paraId="50546DA6"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第</w:t>
      </w:r>
      <w:r w:rsidRPr="00FA37ED">
        <w:rPr>
          <w:rFonts w:ascii="ＭＳ 明朝" w:eastAsia="ＭＳ 明朝" w:hAnsi="ＭＳ 明朝"/>
          <w:kern w:val="0"/>
          <w:sz w:val="24"/>
          <w:szCs w:val="24"/>
        </w:rPr>
        <w:t>10条 乙は、売買物件が売買契約書添付の物件調書記載の内容であることを了承した上、売買物件を買い受けるものとする。</w:t>
      </w:r>
    </w:p>
    <w:p w14:paraId="51FF6966"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（契約不適合責任）</w:t>
      </w:r>
    </w:p>
    <w:p w14:paraId="4E7B3DB4"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第</w:t>
      </w:r>
      <w:r w:rsidRPr="00FA37ED">
        <w:rPr>
          <w:rFonts w:ascii="ＭＳ 明朝" w:eastAsia="ＭＳ 明朝" w:hAnsi="ＭＳ 明朝"/>
          <w:kern w:val="0"/>
          <w:sz w:val="24"/>
          <w:szCs w:val="24"/>
        </w:rPr>
        <w:t>10条の２ 乙は、本契約締結後、売買物件に数量の不足その他契約の内容に適合しないもの（以下「契約不適合」という。）を発見したときは、そのことを発見した日から１年以内で、かつ売買物件の引渡日から２年以内に甲に通知したものに限り、目的物の修補、代替物の引渡し又は不足分の引渡しによる履行の追完請求、売買代金の減額請求若しくは損害賠償の請求又は契約の解除をすることができる。</w:t>
      </w:r>
    </w:p>
    <w:p w14:paraId="68FAFF73"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２</w:t>
      </w:r>
      <w:r w:rsidRPr="00FA37ED">
        <w:rPr>
          <w:rFonts w:ascii="ＭＳ 明朝" w:eastAsia="ＭＳ 明朝" w:hAnsi="ＭＳ 明朝"/>
          <w:kern w:val="0"/>
          <w:sz w:val="24"/>
          <w:szCs w:val="24"/>
        </w:rPr>
        <w:t xml:space="preserve"> 第10条（特約条項）の内容については、第１項の契約不適合に該当しないものとする。</w:t>
      </w:r>
    </w:p>
    <w:p w14:paraId="0026CF8C"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（禁止用途）</w:t>
      </w:r>
    </w:p>
    <w:p w14:paraId="6BF4EF7F"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第</w:t>
      </w:r>
      <w:r w:rsidRPr="00FA37ED">
        <w:rPr>
          <w:rFonts w:ascii="ＭＳ 明朝" w:eastAsia="ＭＳ 明朝" w:hAnsi="ＭＳ 明朝"/>
          <w:kern w:val="0"/>
          <w:sz w:val="24"/>
          <w:szCs w:val="24"/>
        </w:rPr>
        <w:t>11条 乙は、本契約締結の日から５年間（以下「指定期間」という。）、売買物件を風俗営業等の規制及び業務の適正化等に関する法律（昭和23年法律第122号）第２条第１項に規定する風俗営業、同条第５項に規定する性風俗特殊営業その他これらに類する業の用に供し、また、これらの用に供されることを知りながら、所有権を第三者に移転し又は売買物件を第三者に貸してはならない。</w:t>
      </w:r>
    </w:p>
    <w:p w14:paraId="2E94B979"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２</w:t>
      </w:r>
      <w:r w:rsidRPr="00FA37ED">
        <w:rPr>
          <w:rFonts w:ascii="ＭＳ 明朝" w:eastAsia="ＭＳ 明朝" w:hAnsi="ＭＳ 明朝"/>
          <w:kern w:val="0"/>
          <w:sz w:val="24"/>
          <w:szCs w:val="24"/>
        </w:rPr>
        <w:t xml:space="preserve"> 乙は、売買物件を、指定期間中、かほく市暴力団排除条例（平成24年かほく市条例第2号）第２条第１号に規定する暴力団若しくは法律の規定に基づき公の秩序を害するおそれのある団体等であることが指定されている者の事務所又はその他これに類するものの用に供し、また、これらの用に供されることを知りながら、所有権を第三者に移転し又は売買物件を第三者に貸してはならない。</w:t>
      </w:r>
    </w:p>
    <w:p w14:paraId="1A9C3332"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３</w:t>
      </w:r>
      <w:r w:rsidRPr="00FA37ED">
        <w:rPr>
          <w:rFonts w:ascii="ＭＳ 明朝" w:eastAsia="ＭＳ 明朝" w:hAnsi="ＭＳ 明朝"/>
          <w:kern w:val="0"/>
          <w:sz w:val="24"/>
          <w:szCs w:val="24"/>
        </w:rPr>
        <w:t xml:space="preserve"> 乙は、指定期間中に、売買物件につき所有権の移転又は地上権、質権、使用貸借による権利若しくは賃借権その他使用又は収益を目的とする権利を設定しようとするときは、これらに関する契約書に第１項及び前項の趣旨の条件を付さなければならない。</w:t>
      </w:r>
    </w:p>
    <w:p w14:paraId="7564CFA4"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（実地調査等）</w:t>
      </w:r>
    </w:p>
    <w:p w14:paraId="377EB58C"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第</w:t>
      </w:r>
      <w:r w:rsidRPr="00FA37ED">
        <w:rPr>
          <w:rFonts w:ascii="ＭＳ 明朝" w:eastAsia="ＭＳ 明朝" w:hAnsi="ＭＳ 明朝"/>
          <w:kern w:val="0"/>
          <w:sz w:val="24"/>
          <w:szCs w:val="24"/>
        </w:rPr>
        <w:t>12条 甲は、本契約締結の日から指定期間満了の日までの間前条に定める禁止用途に関し、必要があると認めるときは、売買物件を調査し、又は乙に対し参考となるべき報告若しくは資料の提出を求めることができる。</w:t>
      </w:r>
    </w:p>
    <w:p w14:paraId="13079627"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p>
    <w:p w14:paraId="251804ED"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２</w:t>
      </w:r>
      <w:r w:rsidRPr="00FA37ED">
        <w:rPr>
          <w:rFonts w:ascii="ＭＳ 明朝" w:eastAsia="ＭＳ 明朝" w:hAnsi="ＭＳ 明朝"/>
          <w:kern w:val="0"/>
          <w:sz w:val="24"/>
          <w:szCs w:val="24"/>
        </w:rPr>
        <w:t xml:space="preserve"> 乙は、正当な理由なく前項に定める実地調査を拒み、妨げ、若しくは忌避し、又は報告若しくは資料の提出を怠ってはならない。</w:t>
      </w:r>
    </w:p>
    <w:p w14:paraId="2581B8C3"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（違約金）</w:t>
      </w:r>
    </w:p>
    <w:p w14:paraId="7C99E14F"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第</w:t>
      </w:r>
      <w:r w:rsidRPr="00FA37ED">
        <w:rPr>
          <w:rFonts w:ascii="ＭＳ 明朝" w:eastAsia="ＭＳ 明朝" w:hAnsi="ＭＳ 明朝"/>
          <w:kern w:val="0"/>
          <w:sz w:val="24"/>
          <w:szCs w:val="24"/>
        </w:rPr>
        <w:t>13条 乙は、第11条に定める義務に違反して売買物件を禁止用途に供し、又は供させたときは、金 〔※売買代金の３割〕 円を違約金として、甲に支払わなければならない。</w:t>
      </w:r>
    </w:p>
    <w:p w14:paraId="3665970D"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２</w:t>
      </w:r>
      <w:r w:rsidRPr="00FA37ED">
        <w:rPr>
          <w:rFonts w:ascii="ＭＳ 明朝" w:eastAsia="ＭＳ 明朝" w:hAnsi="ＭＳ 明朝"/>
          <w:kern w:val="0"/>
          <w:sz w:val="24"/>
          <w:szCs w:val="24"/>
        </w:rPr>
        <w:t xml:space="preserve"> 乙は、正当な理由なく前条第２項に定める義務に違反して実地調査を拒み、妨げ、若しくは忌避し、又は報告若しくは資料の提出を怠ったときは、金</w:t>
      </w:r>
      <w:r w:rsidRPr="00FA37ED">
        <w:rPr>
          <w:rFonts w:ascii="ＭＳ 明朝" w:eastAsia="ＭＳ 明朝" w:hAnsi="ＭＳ 明朝"/>
          <w:kern w:val="0"/>
          <w:sz w:val="24"/>
          <w:szCs w:val="24"/>
          <w:shd w:val="pct15" w:color="auto" w:fill="FFFFFF"/>
        </w:rPr>
        <w:t>〔※売買代金の１割〕</w:t>
      </w:r>
      <w:r w:rsidRPr="00FA37ED">
        <w:rPr>
          <w:rFonts w:ascii="ＭＳ 明朝" w:eastAsia="ＭＳ 明朝" w:hAnsi="ＭＳ 明朝"/>
          <w:kern w:val="0"/>
          <w:sz w:val="24"/>
          <w:szCs w:val="24"/>
        </w:rPr>
        <w:t>円を違約金として、甲に支払わなければならない。</w:t>
      </w:r>
    </w:p>
    <w:p w14:paraId="7260913B"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３</w:t>
      </w:r>
      <w:r w:rsidRPr="00FA37ED">
        <w:rPr>
          <w:rFonts w:ascii="ＭＳ 明朝" w:eastAsia="ＭＳ 明朝" w:hAnsi="ＭＳ 明朝"/>
          <w:kern w:val="0"/>
          <w:sz w:val="24"/>
          <w:szCs w:val="24"/>
        </w:rPr>
        <w:t xml:space="preserve"> 前２項の違約金は、第17条に定める損害賠償額の予定又はその一部と解釈しない。</w:t>
      </w:r>
    </w:p>
    <w:p w14:paraId="7DB07785"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（契約の解除）</w:t>
      </w:r>
    </w:p>
    <w:p w14:paraId="75E62984"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第</w:t>
      </w:r>
      <w:r w:rsidRPr="00FA37ED">
        <w:rPr>
          <w:rFonts w:ascii="ＭＳ 明朝" w:eastAsia="ＭＳ 明朝" w:hAnsi="ＭＳ 明朝"/>
          <w:kern w:val="0"/>
          <w:sz w:val="24"/>
          <w:szCs w:val="24"/>
        </w:rPr>
        <w:t>14条 甲は、乙が本契約に定める義務を履行しないときは、本契約を解除することができる。ただし、乙が第11条第２項に定める義務を履行しないときは、催告をすることを要しないものとする。</w:t>
      </w:r>
    </w:p>
    <w:p w14:paraId="19D3A511"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（返還金等）</w:t>
      </w:r>
    </w:p>
    <w:p w14:paraId="6770373E"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第</w:t>
      </w:r>
      <w:r w:rsidRPr="00FA37ED">
        <w:rPr>
          <w:rFonts w:ascii="ＭＳ 明朝" w:eastAsia="ＭＳ 明朝" w:hAnsi="ＭＳ 明朝"/>
          <w:kern w:val="0"/>
          <w:sz w:val="24"/>
          <w:szCs w:val="24"/>
        </w:rPr>
        <w:t>15条 甲は、前条に定める解除権を行使したときは、乙が支払った売買代金を返還する。ただし、当該返還金には、利息を付さない。</w:t>
      </w:r>
    </w:p>
    <w:p w14:paraId="57043CF5"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２</w:t>
      </w:r>
      <w:r w:rsidRPr="00FA37ED">
        <w:rPr>
          <w:rFonts w:ascii="ＭＳ 明朝" w:eastAsia="ＭＳ 明朝" w:hAnsi="ＭＳ 明朝"/>
          <w:kern w:val="0"/>
          <w:sz w:val="24"/>
          <w:szCs w:val="24"/>
        </w:rPr>
        <w:t xml:space="preserve"> 甲は、解除権を行使したときは、乙の負担した契約の費用は返還しない。</w:t>
      </w:r>
    </w:p>
    <w:p w14:paraId="58A3715F"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３</w:t>
      </w:r>
      <w:r w:rsidRPr="00FA37ED">
        <w:rPr>
          <w:rFonts w:ascii="ＭＳ 明朝" w:eastAsia="ＭＳ 明朝" w:hAnsi="ＭＳ 明朝"/>
          <w:kern w:val="0"/>
          <w:sz w:val="24"/>
          <w:szCs w:val="24"/>
        </w:rPr>
        <w:t xml:space="preserve"> 甲は、解除権を行使したときは、乙が支払った違約金及び乙が売買物件に支出した必要費、有益費その他一切の費用は返還しない。</w:t>
      </w:r>
    </w:p>
    <w:p w14:paraId="114138B5"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（乙の原状回復義務）</w:t>
      </w:r>
    </w:p>
    <w:p w14:paraId="0E294083"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第</w:t>
      </w:r>
      <w:r w:rsidRPr="00FA37ED">
        <w:rPr>
          <w:rFonts w:ascii="ＭＳ 明朝" w:eastAsia="ＭＳ 明朝" w:hAnsi="ＭＳ 明朝"/>
          <w:kern w:val="0"/>
          <w:sz w:val="24"/>
          <w:szCs w:val="24"/>
        </w:rPr>
        <w:t>16条 乙は、甲が第14条の規定により解除権を行使したときは、甲の指定する期日までに、売買物件を原状に回復して返還しなければならない。ただし、甲が売買物件を原状に回復させることが適当でないと認めたときは、現状のまま返還することができる。</w:t>
      </w:r>
    </w:p>
    <w:p w14:paraId="5F9CA360"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２</w:t>
      </w:r>
      <w:r w:rsidRPr="00FA37ED">
        <w:rPr>
          <w:rFonts w:ascii="ＭＳ 明朝" w:eastAsia="ＭＳ 明朝" w:hAnsi="ＭＳ 明朝"/>
          <w:kern w:val="0"/>
          <w:sz w:val="24"/>
          <w:szCs w:val="24"/>
        </w:rPr>
        <w:t xml:space="preserve"> 乙は、前項ただし書きの場合において、売買物件が滅失又はき損しているときは、その損害賠償として、契約解除時の時価により減損額に相当する金額を甲に支払わなければならない。また、乙の責に帰すべき事由により甲に損害を与えている場合には、その損害に相当する金額を甲に支払わなければならない。</w:t>
      </w:r>
    </w:p>
    <w:p w14:paraId="17348626"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３</w:t>
      </w:r>
      <w:r w:rsidRPr="00FA37ED">
        <w:rPr>
          <w:rFonts w:ascii="ＭＳ 明朝" w:eastAsia="ＭＳ 明朝" w:hAnsi="ＭＳ 明朝"/>
          <w:kern w:val="0"/>
          <w:sz w:val="24"/>
          <w:szCs w:val="24"/>
        </w:rPr>
        <w:t xml:space="preserve"> 乙は、第１項に定めるところにより売買物件を甲に返還するときは、甲の指定する期日までに、当該物件の所有権移転登記承諾書を甲に提出しなければならない。</w:t>
      </w:r>
    </w:p>
    <w:p w14:paraId="550B2556"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（損害賠償）</w:t>
      </w:r>
    </w:p>
    <w:p w14:paraId="27A443AA"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第</w:t>
      </w:r>
      <w:r w:rsidRPr="00FA37ED">
        <w:rPr>
          <w:rFonts w:ascii="ＭＳ 明朝" w:eastAsia="ＭＳ 明朝" w:hAnsi="ＭＳ 明朝"/>
          <w:kern w:val="0"/>
          <w:sz w:val="24"/>
          <w:szCs w:val="24"/>
        </w:rPr>
        <w:t>17条 甲は、乙が本契約に定める義務を履行しないため損害を受けたときは、その損害の賠償を請求できる。</w:t>
      </w:r>
    </w:p>
    <w:p w14:paraId="63C4880E"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（返還金の相殺）</w:t>
      </w:r>
    </w:p>
    <w:p w14:paraId="05A45CE1" w14:textId="77777777" w:rsidR="00FA37ED" w:rsidRPr="00FA37ED" w:rsidRDefault="00FA37ED" w:rsidP="00FA37ED">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FA37ED">
        <w:rPr>
          <w:rFonts w:ascii="ＭＳ 明朝" w:eastAsia="ＭＳ 明朝" w:hAnsi="ＭＳ 明朝" w:hint="eastAsia"/>
          <w:kern w:val="0"/>
          <w:sz w:val="24"/>
          <w:szCs w:val="24"/>
        </w:rPr>
        <w:t>第</w:t>
      </w:r>
      <w:r w:rsidRPr="00FA37ED">
        <w:rPr>
          <w:rFonts w:ascii="ＭＳ 明朝" w:eastAsia="ＭＳ 明朝" w:hAnsi="ＭＳ 明朝"/>
          <w:kern w:val="0"/>
          <w:sz w:val="24"/>
          <w:szCs w:val="24"/>
        </w:rPr>
        <w:t>18条 甲は、第15条第１項の規定により売買代金を返還する場合において、乙が第13条に定める違約金又は前条若しくは第16条第２項に定める損害賠償金を甲に支払うべき義務があるときは、返還する売買代金の全部または一部と相殺する。</w:t>
      </w:r>
    </w:p>
    <w:p w14:paraId="0D8BC469"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（契約の費用）</w:t>
      </w:r>
    </w:p>
    <w:p w14:paraId="45FAAB1D"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第</w:t>
      </w:r>
      <w:r w:rsidRPr="00FA37ED">
        <w:rPr>
          <w:rFonts w:ascii="ＭＳ 明朝" w:eastAsia="ＭＳ 明朝" w:hAnsi="ＭＳ 明朝"/>
          <w:kern w:val="0"/>
          <w:sz w:val="24"/>
          <w:szCs w:val="24"/>
        </w:rPr>
        <w:t>19条 本契約の締結及び履行に関して必要な一切の費用は、すべて乙の負担とする。</w:t>
      </w:r>
    </w:p>
    <w:p w14:paraId="3C834F80"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p>
    <w:p w14:paraId="148DC4C8"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（疑義の決定）</w:t>
      </w:r>
    </w:p>
    <w:p w14:paraId="1DC2F9FC"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第</w:t>
      </w:r>
      <w:r w:rsidRPr="00FA37ED">
        <w:rPr>
          <w:rFonts w:ascii="ＭＳ 明朝" w:eastAsia="ＭＳ 明朝" w:hAnsi="ＭＳ 明朝"/>
          <w:kern w:val="0"/>
          <w:sz w:val="24"/>
          <w:szCs w:val="24"/>
        </w:rPr>
        <w:t>20条 本契約に関し疑義のあるときは、甲乙協議の上、決定する。</w:t>
      </w:r>
    </w:p>
    <w:p w14:paraId="5BFCFD68"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（裁判の管轄）</w:t>
      </w:r>
    </w:p>
    <w:p w14:paraId="139255DA"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第</w:t>
      </w:r>
      <w:r w:rsidRPr="00FA37ED">
        <w:rPr>
          <w:rFonts w:ascii="ＭＳ 明朝" w:eastAsia="ＭＳ 明朝" w:hAnsi="ＭＳ 明朝"/>
          <w:kern w:val="0"/>
          <w:sz w:val="24"/>
          <w:szCs w:val="24"/>
        </w:rPr>
        <w:t>21条 本契約に関する訴えの管轄は、甲の管轄区域とする金沢地方裁判所とする。</w:t>
      </w:r>
    </w:p>
    <w:p w14:paraId="6FF44237"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p>
    <w:p w14:paraId="089D36C3" w14:textId="77777777" w:rsidR="00FA37ED" w:rsidRPr="00FA37ED" w:rsidRDefault="00FA37ED" w:rsidP="00FA37ED">
      <w:pPr>
        <w:autoSpaceDE w:val="0"/>
        <w:autoSpaceDN w:val="0"/>
        <w:adjustRightInd w:val="0"/>
        <w:spacing w:beforeLines="30" w:before="108" w:after="45" w:line="0" w:lineRule="atLeast"/>
        <w:ind w:firstLineChars="100" w:firstLine="240"/>
        <w:rPr>
          <w:rFonts w:ascii="ＭＳ 明朝" w:eastAsia="ＭＳ 明朝" w:hAnsi="ＭＳ 明朝"/>
          <w:kern w:val="0"/>
          <w:sz w:val="24"/>
          <w:szCs w:val="24"/>
        </w:rPr>
      </w:pPr>
      <w:r w:rsidRPr="00FA37ED">
        <w:rPr>
          <w:rFonts w:ascii="ＭＳ 明朝" w:eastAsia="ＭＳ 明朝" w:hAnsi="ＭＳ 明朝" w:hint="eastAsia"/>
          <w:kern w:val="0"/>
          <w:sz w:val="24"/>
          <w:szCs w:val="24"/>
        </w:rPr>
        <w:t>上記の契約の締結を証するため、本契約書２通を作成し、甲乙両者記名押印の上、各自その１通を保有する。</w:t>
      </w:r>
    </w:p>
    <w:p w14:paraId="124A9735"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p>
    <w:p w14:paraId="529780DA"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令和　　年　　月　　日</w:t>
      </w:r>
    </w:p>
    <w:p w14:paraId="193718AB"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p>
    <w:p w14:paraId="71BA1A0E" w14:textId="77777777" w:rsidR="00FA37ED" w:rsidRPr="00FA37ED" w:rsidRDefault="00FA37ED" w:rsidP="00FA37ED">
      <w:pPr>
        <w:autoSpaceDE w:val="0"/>
        <w:autoSpaceDN w:val="0"/>
        <w:adjustRightInd w:val="0"/>
        <w:spacing w:beforeLines="30" w:before="108" w:after="45" w:line="0" w:lineRule="atLeast"/>
        <w:ind w:firstLineChars="1400" w:firstLine="3360"/>
        <w:rPr>
          <w:rFonts w:ascii="ＭＳ 明朝" w:eastAsia="ＭＳ 明朝" w:hAnsi="ＭＳ 明朝"/>
          <w:kern w:val="0"/>
          <w:sz w:val="24"/>
          <w:szCs w:val="24"/>
        </w:rPr>
      </w:pPr>
      <w:r w:rsidRPr="00FA37ED">
        <w:rPr>
          <w:rFonts w:ascii="ＭＳ 明朝" w:eastAsia="ＭＳ 明朝" w:hAnsi="ＭＳ 明朝" w:hint="eastAsia"/>
          <w:kern w:val="0"/>
          <w:sz w:val="24"/>
          <w:szCs w:val="24"/>
        </w:rPr>
        <w:t>売払人　甲　石川県かほく市宇野気ニ８１番地</w:t>
      </w:r>
    </w:p>
    <w:p w14:paraId="0B86854C" w14:textId="77777777" w:rsidR="00FA37ED" w:rsidRPr="00FA37ED" w:rsidRDefault="00FA37ED" w:rsidP="00FA37ED">
      <w:pPr>
        <w:autoSpaceDE w:val="0"/>
        <w:autoSpaceDN w:val="0"/>
        <w:adjustRightInd w:val="0"/>
        <w:spacing w:beforeLines="30" w:before="108" w:after="45" w:line="0" w:lineRule="atLeast"/>
        <w:ind w:firstLineChars="1400" w:firstLine="3360"/>
        <w:rPr>
          <w:rFonts w:ascii="ＭＳ 明朝" w:eastAsia="ＭＳ 明朝" w:hAnsi="ＭＳ 明朝"/>
          <w:kern w:val="0"/>
          <w:sz w:val="24"/>
          <w:szCs w:val="24"/>
        </w:rPr>
      </w:pPr>
    </w:p>
    <w:p w14:paraId="42B471FA"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 xml:space="preserve">　　　　　　　　　　　　　　　　　　　　かほく市長　油野　和一郎　　　　　㊞</w:t>
      </w:r>
    </w:p>
    <w:p w14:paraId="1F855498"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p>
    <w:p w14:paraId="590B1DB7"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p>
    <w:p w14:paraId="1A7FCECC" w14:textId="77777777" w:rsidR="00FA37ED" w:rsidRPr="00FA37ED" w:rsidRDefault="00FA37ED" w:rsidP="00FA37ED">
      <w:pPr>
        <w:autoSpaceDE w:val="0"/>
        <w:autoSpaceDN w:val="0"/>
        <w:adjustRightInd w:val="0"/>
        <w:spacing w:beforeLines="30" w:before="108" w:after="45" w:line="0" w:lineRule="atLeast"/>
        <w:ind w:firstLineChars="1400" w:firstLine="3360"/>
        <w:rPr>
          <w:rFonts w:ascii="ＭＳ 明朝" w:eastAsia="ＭＳ 明朝" w:hAnsi="ＭＳ 明朝"/>
          <w:kern w:val="0"/>
          <w:sz w:val="24"/>
          <w:szCs w:val="24"/>
        </w:rPr>
      </w:pPr>
      <w:r w:rsidRPr="00FA37ED">
        <w:rPr>
          <w:rFonts w:ascii="ＭＳ 明朝" w:eastAsia="ＭＳ 明朝" w:hAnsi="ＭＳ 明朝" w:hint="eastAsia"/>
          <w:kern w:val="0"/>
          <w:sz w:val="24"/>
          <w:szCs w:val="24"/>
        </w:rPr>
        <w:t xml:space="preserve">買受人　乙　</w:t>
      </w:r>
    </w:p>
    <w:p w14:paraId="342D2F5E"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 xml:space="preserve">　　　　　　</w:t>
      </w:r>
    </w:p>
    <w:p w14:paraId="447EF906"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 xml:space="preserve">　　　　　　　</w:t>
      </w:r>
    </w:p>
    <w:p w14:paraId="562426C8" w14:textId="77777777" w:rsidR="00FA37ED" w:rsidRPr="00FA37ED" w:rsidRDefault="00FA37ED" w:rsidP="00FA37ED">
      <w:pPr>
        <w:autoSpaceDE w:val="0"/>
        <w:autoSpaceDN w:val="0"/>
        <w:adjustRightInd w:val="0"/>
        <w:spacing w:beforeLines="30" w:before="108" w:after="45" w:line="0" w:lineRule="atLeast"/>
        <w:rPr>
          <w:rFonts w:ascii="ＭＳ 明朝" w:eastAsia="ＭＳ 明朝" w:hAnsi="ＭＳ 明朝"/>
          <w:kern w:val="0"/>
          <w:sz w:val="24"/>
          <w:szCs w:val="24"/>
        </w:rPr>
      </w:pPr>
      <w:r w:rsidRPr="00FA37ED">
        <w:rPr>
          <w:rFonts w:ascii="ＭＳ 明朝" w:eastAsia="ＭＳ 明朝" w:hAnsi="ＭＳ 明朝" w:hint="eastAsia"/>
          <w:kern w:val="0"/>
          <w:sz w:val="24"/>
          <w:szCs w:val="24"/>
        </w:rPr>
        <w:t xml:space="preserve">　　　　　　　　　　　　　　　　　　　　　　　　　　　　　　　　　　　　　㊞</w:t>
      </w:r>
    </w:p>
    <w:p w14:paraId="43F0AB0F" w14:textId="77777777" w:rsidR="00FA37ED" w:rsidRPr="00FA37ED" w:rsidRDefault="00FA37ED" w:rsidP="00FA37ED">
      <w:pPr>
        <w:autoSpaceDE w:val="0"/>
        <w:autoSpaceDN w:val="0"/>
        <w:adjustRightInd w:val="0"/>
        <w:spacing w:beforeLines="30" w:before="108" w:after="45" w:line="300" w:lineRule="exact"/>
        <w:rPr>
          <w:rFonts w:ascii="ＭＳ 明朝" w:eastAsia="ＭＳ 明朝" w:hAnsi="ＭＳ 明朝"/>
          <w:kern w:val="0"/>
          <w:sz w:val="22"/>
        </w:rPr>
      </w:pPr>
    </w:p>
    <w:p w14:paraId="02DF4794" w14:textId="77777777" w:rsidR="00FA37ED" w:rsidRPr="00FA37ED" w:rsidRDefault="00FA37ED" w:rsidP="00FA37ED">
      <w:pPr>
        <w:autoSpaceDE w:val="0"/>
        <w:autoSpaceDN w:val="0"/>
        <w:adjustRightInd w:val="0"/>
        <w:spacing w:beforeLines="30" w:before="108" w:after="45" w:line="300" w:lineRule="exact"/>
        <w:rPr>
          <w:rFonts w:ascii="ＭＳ 明朝" w:eastAsia="ＭＳ 明朝" w:hAnsi="ＭＳ 明朝"/>
          <w:kern w:val="0"/>
          <w:sz w:val="22"/>
        </w:rPr>
      </w:pPr>
    </w:p>
    <w:p w14:paraId="4AC9A62C" w14:textId="77777777" w:rsidR="00FA37ED" w:rsidRPr="00FA37ED" w:rsidRDefault="00FA37ED" w:rsidP="00FA37ED">
      <w:pPr>
        <w:widowControl/>
        <w:jc w:val="left"/>
        <w:rPr>
          <w:rFonts w:ascii="ＭＳ 明朝" w:eastAsia="ＭＳ 明朝" w:hAnsi="ＭＳ 明朝"/>
          <w:kern w:val="0"/>
          <w:sz w:val="22"/>
        </w:rPr>
      </w:pPr>
    </w:p>
    <w:p w14:paraId="34F8C2AD" w14:textId="77777777" w:rsidR="00FA37ED" w:rsidRPr="00FA37ED" w:rsidRDefault="00FA37ED" w:rsidP="00FA37ED">
      <w:pPr>
        <w:widowControl/>
        <w:jc w:val="left"/>
        <w:rPr>
          <w:rFonts w:ascii="ＭＳ 明朝" w:eastAsia="ＭＳ 明朝" w:hAnsi="ＭＳ 明朝"/>
          <w:kern w:val="0"/>
          <w:sz w:val="22"/>
        </w:rPr>
      </w:pPr>
    </w:p>
    <w:p w14:paraId="4651256A" w14:textId="77777777" w:rsidR="00FA37ED" w:rsidRPr="00FA37ED" w:rsidRDefault="00FA37ED" w:rsidP="00FA37ED">
      <w:pPr>
        <w:widowControl/>
        <w:jc w:val="left"/>
        <w:rPr>
          <w:rFonts w:ascii="ＭＳ 明朝" w:eastAsia="ＭＳ 明朝" w:hAnsi="ＭＳ 明朝"/>
          <w:kern w:val="0"/>
          <w:sz w:val="22"/>
        </w:rPr>
      </w:pPr>
    </w:p>
    <w:p w14:paraId="321520AF" w14:textId="77777777" w:rsidR="00FA37ED" w:rsidRPr="00FA37ED" w:rsidRDefault="00FA37ED" w:rsidP="00FA37ED">
      <w:pPr>
        <w:widowControl/>
        <w:jc w:val="left"/>
        <w:rPr>
          <w:rFonts w:ascii="ＭＳ 明朝" w:eastAsia="ＭＳ 明朝" w:hAnsi="ＭＳ 明朝"/>
          <w:kern w:val="0"/>
          <w:sz w:val="22"/>
        </w:rPr>
      </w:pPr>
    </w:p>
    <w:p w14:paraId="6F93B6DB" w14:textId="77777777" w:rsidR="00FA37ED" w:rsidRPr="00FA37ED" w:rsidRDefault="00FA37ED" w:rsidP="00FA37ED">
      <w:pPr>
        <w:widowControl/>
        <w:jc w:val="left"/>
        <w:rPr>
          <w:rFonts w:ascii="ＭＳ 明朝" w:eastAsia="ＭＳ 明朝" w:hAnsi="ＭＳ 明朝"/>
          <w:kern w:val="0"/>
          <w:sz w:val="22"/>
        </w:rPr>
      </w:pPr>
    </w:p>
    <w:p w14:paraId="10DAF53C" w14:textId="77777777" w:rsidR="00FA37ED" w:rsidRPr="008C0F9D" w:rsidRDefault="00FA37ED" w:rsidP="00FA37ED">
      <w:pPr>
        <w:widowControl/>
        <w:jc w:val="left"/>
        <w:rPr>
          <w:rFonts w:ascii="ＭＳ 明朝" w:eastAsia="ＭＳ 明朝" w:hAnsi="ＭＳ 明朝"/>
          <w:color w:val="FF0000"/>
          <w:kern w:val="0"/>
          <w:sz w:val="22"/>
        </w:rPr>
      </w:pPr>
    </w:p>
    <w:p w14:paraId="3AFEB412" w14:textId="77777777" w:rsidR="00FA37ED" w:rsidRPr="008C0F9D" w:rsidRDefault="00FA37ED" w:rsidP="00FA37ED">
      <w:pPr>
        <w:widowControl/>
        <w:jc w:val="left"/>
        <w:rPr>
          <w:rFonts w:ascii="ＭＳ 明朝" w:eastAsia="ＭＳ 明朝" w:hAnsi="ＭＳ 明朝"/>
          <w:color w:val="FF0000"/>
          <w:kern w:val="0"/>
          <w:sz w:val="22"/>
        </w:rPr>
      </w:pPr>
    </w:p>
    <w:p w14:paraId="584EF5FF" w14:textId="77777777" w:rsidR="00FA37ED" w:rsidRPr="008C0F9D" w:rsidRDefault="00FA37ED" w:rsidP="00FA37ED">
      <w:pPr>
        <w:widowControl/>
        <w:jc w:val="left"/>
        <w:rPr>
          <w:rFonts w:ascii="ＭＳ 明朝" w:eastAsia="ＭＳ 明朝" w:hAnsi="ＭＳ 明朝"/>
          <w:color w:val="FF0000"/>
          <w:kern w:val="0"/>
          <w:sz w:val="22"/>
        </w:rPr>
      </w:pPr>
    </w:p>
    <w:p w14:paraId="68402135" w14:textId="77777777" w:rsidR="00FA37ED" w:rsidRPr="008C0F9D" w:rsidRDefault="00FA37ED" w:rsidP="00FA37ED">
      <w:pPr>
        <w:widowControl/>
        <w:jc w:val="left"/>
        <w:rPr>
          <w:rFonts w:ascii="ＭＳ 明朝" w:eastAsia="ＭＳ 明朝" w:hAnsi="ＭＳ 明朝"/>
          <w:color w:val="FF0000"/>
          <w:kern w:val="0"/>
          <w:sz w:val="22"/>
        </w:rPr>
      </w:pPr>
    </w:p>
    <w:p w14:paraId="7F46EBD5" w14:textId="77777777" w:rsidR="00FA37ED" w:rsidRPr="008C0F9D" w:rsidRDefault="00FA37ED" w:rsidP="00FA37ED">
      <w:pPr>
        <w:widowControl/>
        <w:jc w:val="left"/>
        <w:rPr>
          <w:rFonts w:ascii="ＭＳ 明朝" w:eastAsia="ＭＳ 明朝" w:hAnsi="ＭＳ 明朝"/>
          <w:color w:val="FF0000"/>
          <w:kern w:val="0"/>
          <w:sz w:val="22"/>
        </w:rPr>
      </w:pPr>
    </w:p>
    <w:p w14:paraId="5ED234B3" w14:textId="77777777" w:rsidR="00FA37ED" w:rsidRPr="008C0F9D" w:rsidRDefault="00FA37ED" w:rsidP="00FA37ED">
      <w:pPr>
        <w:widowControl/>
        <w:jc w:val="left"/>
        <w:rPr>
          <w:rFonts w:ascii="ＭＳ 明朝" w:eastAsia="ＭＳ 明朝" w:hAnsi="ＭＳ 明朝"/>
          <w:color w:val="FF0000"/>
          <w:kern w:val="0"/>
          <w:sz w:val="22"/>
        </w:rPr>
      </w:pPr>
    </w:p>
    <w:p w14:paraId="413CADA4" w14:textId="77777777" w:rsidR="00FA37ED" w:rsidRPr="008C0F9D" w:rsidRDefault="00FA37ED" w:rsidP="00FA37ED">
      <w:pPr>
        <w:widowControl/>
        <w:jc w:val="left"/>
        <w:rPr>
          <w:rFonts w:ascii="ＭＳ 明朝" w:eastAsia="ＭＳ 明朝" w:hAnsi="ＭＳ 明朝"/>
          <w:color w:val="FF0000"/>
          <w:kern w:val="0"/>
          <w:sz w:val="22"/>
        </w:rPr>
      </w:pPr>
    </w:p>
    <w:p w14:paraId="4FDE34A9" w14:textId="77777777" w:rsidR="00FA37ED" w:rsidRPr="008C0F9D" w:rsidRDefault="00FA37ED" w:rsidP="00FA37ED">
      <w:pPr>
        <w:widowControl/>
        <w:jc w:val="left"/>
        <w:rPr>
          <w:rFonts w:ascii="ＭＳ 明朝" w:eastAsia="ＭＳ 明朝" w:hAnsi="ＭＳ 明朝"/>
          <w:color w:val="FF0000"/>
          <w:kern w:val="0"/>
          <w:sz w:val="22"/>
        </w:rPr>
      </w:pPr>
    </w:p>
    <w:p w14:paraId="1A970732" w14:textId="77777777" w:rsidR="00FA37ED" w:rsidRPr="008C0F9D" w:rsidRDefault="00FA37ED" w:rsidP="00FA37ED">
      <w:pPr>
        <w:widowControl/>
        <w:jc w:val="left"/>
        <w:rPr>
          <w:rFonts w:ascii="ＭＳ 明朝" w:eastAsia="ＭＳ 明朝" w:hAnsi="ＭＳ 明朝"/>
          <w:color w:val="FF0000"/>
          <w:kern w:val="0"/>
          <w:sz w:val="22"/>
        </w:rPr>
      </w:pPr>
    </w:p>
    <w:sectPr w:rsidR="00FA37ED" w:rsidRPr="008C0F9D" w:rsidSect="00C730A5">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BFB86" w14:textId="77777777" w:rsidR="00EA5326" w:rsidRDefault="00EA5326" w:rsidP="00397394">
      <w:r>
        <w:separator/>
      </w:r>
    </w:p>
  </w:endnote>
  <w:endnote w:type="continuationSeparator" w:id="0">
    <w:p w14:paraId="4534C259" w14:textId="77777777" w:rsidR="00EA5326" w:rsidRDefault="00EA5326" w:rsidP="00397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4726C" w14:textId="77777777" w:rsidR="00EA5326" w:rsidRDefault="00EA5326" w:rsidP="00397394">
      <w:r>
        <w:separator/>
      </w:r>
    </w:p>
  </w:footnote>
  <w:footnote w:type="continuationSeparator" w:id="0">
    <w:p w14:paraId="5B4857B5" w14:textId="77777777" w:rsidR="00EA5326" w:rsidRDefault="00EA5326" w:rsidP="003973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52B54"/>
    <w:multiLevelType w:val="hybridMultilevel"/>
    <w:tmpl w:val="08EED106"/>
    <w:lvl w:ilvl="0" w:tplc="A790F0BC">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F372FFC"/>
    <w:multiLevelType w:val="hybridMultilevel"/>
    <w:tmpl w:val="30F0D750"/>
    <w:lvl w:ilvl="0" w:tplc="E7FE82BE">
      <w:start w:val="3"/>
      <w:numFmt w:val="decimalFullWidth"/>
      <w:lvlText w:val="（%1）"/>
      <w:lvlJc w:val="left"/>
      <w:pPr>
        <w:ind w:left="1185" w:hanging="7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 w15:restartNumberingAfterBreak="0">
    <w:nsid w:val="30630453"/>
    <w:multiLevelType w:val="hybridMultilevel"/>
    <w:tmpl w:val="4FB430A4"/>
    <w:lvl w:ilvl="0" w:tplc="D4241AFA">
      <w:start w:val="1"/>
      <w:numFmt w:val="decimalFullWidth"/>
      <w:suff w:val="nothing"/>
      <w:lvlText w:val="（%1）"/>
      <w:lvlJc w:val="left"/>
      <w:pPr>
        <w:ind w:left="1127" w:hanging="720"/>
      </w:pPr>
      <w:rPr>
        <w:rFonts w:hint="default"/>
      </w:rPr>
    </w:lvl>
    <w:lvl w:ilvl="1" w:tplc="04090017" w:tentative="1">
      <w:start w:val="1"/>
      <w:numFmt w:val="aiueoFullWidth"/>
      <w:lvlText w:val="(%2)"/>
      <w:lvlJc w:val="left"/>
      <w:pPr>
        <w:ind w:left="1247" w:hanging="420"/>
      </w:pPr>
    </w:lvl>
    <w:lvl w:ilvl="2" w:tplc="04090011" w:tentative="1">
      <w:start w:val="1"/>
      <w:numFmt w:val="decimalEnclosedCircle"/>
      <w:lvlText w:val="%3"/>
      <w:lvlJc w:val="left"/>
      <w:pPr>
        <w:ind w:left="1667" w:hanging="420"/>
      </w:pPr>
    </w:lvl>
    <w:lvl w:ilvl="3" w:tplc="0409000F" w:tentative="1">
      <w:start w:val="1"/>
      <w:numFmt w:val="decimal"/>
      <w:lvlText w:val="%4."/>
      <w:lvlJc w:val="left"/>
      <w:pPr>
        <w:ind w:left="2087" w:hanging="420"/>
      </w:pPr>
    </w:lvl>
    <w:lvl w:ilvl="4" w:tplc="04090017" w:tentative="1">
      <w:start w:val="1"/>
      <w:numFmt w:val="aiueoFullWidth"/>
      <w:lvlText w:val="(%5)"/>
      <w:lvlJc w:val="left"/>
      <w:pPr>
        <w:ind w:left="2507" w:hanging="420"/>
      </w:pPr>
    </w:lvl>
    <w:lvl w:ilvl="5" w:tplc="04090011" w:tentative="1">
      <w:start w:val="1"/>
      <w:numFmt w:val="decimalEnclosedCircle"/>
      <w:lvlText w:val="%6"/>
      <w:lvlJc w:val="left"/>
      <w:pPr>
        <w:ind w:left="2927" w:hanging="420"/>
      </w:pPr>
    </w:lvl>
    <w:lvl w:ilvl="6" w:tplc="0409000F" w:tentative="1">
      <w:start w:val="1"/>
      <w:numFmt w:val="decimal"/>
      <w:lvlText w:val="%7."/>
      <w:lvlJc w:val="left"/>
      <w:pPr>
        <w:ind w:left="3347" w:hanging="420"/>
      </w:pPr>
    </w:lvl>
    <w:lvl w:ilvl="7" w:tplc="04090017" w:tentative="1">
      <w:start w:val="1"/>
      <w:numFmt w:val="aiueoFullWidth"/>
      <w:lvlText w:val="(%8)"/>
      <w:lvlJc w:val="left"/>
      <w:pPr>
        <w:ind w:left="3767" w:hanging="420"/>
      </w:pPr>
    </w:lvl>
    <w:lvl w:ilvl="8" w:tplc="04090011" w:tentative="1">
      <w:start w:val="1"/>
      <w:numFmt w:val="decimalEnclosedCircle"/>
      <w:lvlText w:val="%9"/>
      <w:lvlJc w:val="left"/>
      <w:pPr>
        <w:ind w:left="4187" w:hanging="420"/>
      </w:pPr>
    </w:lvl>
  </w:abstractNum>
  <w:abstractNum w:abstractNumId="3" w15:restartNumberingAfterBreak="0">
    <w:nsid w:val="5E5F38B0"/>
    <w:multiLevelType w:val="hybridMultilevel"/>
    <w:tmpl w:val="DCB46C16"/>
    <w:lvl w:ilvl="0" w:tplc="1E8AD41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6464C69"/>
    <w:multiLevelType w:val="hybridMultilevel"/>
    <w:tmpl w:val="2E9C7478"/>
    <w:lvl w:ilvl="0" w:tplc="02A6E0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04570536">
    <w:abstractNumId w:val="4"/>
  </w:num>
  <w:num w:numId="2" w16cid:durableId="1984195408">
    <w:abstractNumId w:val="2"/>
  </w:num>
  <w:num w:numId="3" w16cid:durableId="2029092713">
    <w:abstractNumId w:val="3"/>
  </w:num>
  <w:num w:numId="4" w16cid:durableId="233471931">
    <w:abstractNumId w:val="0"/>
  </w:num>
  <w:num w:numId="5" w16cid:durableId="336151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9A2"/>
    <w:rsid w:val="00000AB3"/>
    <w:rsid w:val="00003E7B"/>
    <w:rsid w:val="000060DD"/>
    <w:rsid w:val="000417B3"/>
    <w:rsid w:val="00067DE2"/>
    <w:rsid w:val="000836B3"/>
    <w:rsid w:val="000B6E1C"/>
    <w:rsid w:val="000E36F6"/>
    <w:rsid w:val="000F6F08"/>
    <w:rsid w:val="00100EA1"/>
    <w:rsid w:val="00102241"/>
    <w:rsid w:val="001332BD"/>
    <w:rsid w:val="00136D51"/>
    <w:rsid w:val="00160A2A"/>
    <w:rsid w:val="00174DF0"/>
    <w:rsid w:val="001A41DD"/>
    <w:rsid w:val="001D2E2C"/>
    <w:rsid w:val="001E6269"/>
    <w:rsid w:val="001F068B"/>
    <w:rsid w:val="002271B8"/>
    <w:rsid w:val="002428D1"/>
    <w:rsid w:val="00243041"/>
    <w:rsid w:val="002433D1"/>
    <w:rsid w:val="002438AF"/>
    <w:rsid w:val="00245B5E"/>
    <w:rsid w:val="002519EF"/>
    <w:rsid w:val="00263BBC"/>
    <w:rsid w:val="00271A94"/>
    <w:rsid w:val="00282121"/>
    <w:rsid w:val="00284A54"/>
    <w:rsid w:val="002A042F"/>
    <w:rsid w:val="002B2E84"/>
    <w:rsid w:val="002C6BB7"/>
    <w:rsid w:val="002D4219"/>
    <w:rsid w:val="00310330"/>
    <w:rsid w:val="00312A87"/>
    <w:rsid w:val="00315C9C"/>
    <w:rsid w:val="00332A91"/>
    <w:rsid w:val="00341D0D"/>
    <w:rsid w:val="003442EB"/>
    <w:rsid w:val="00345C08"/>
    <w:rsid w:val="00346497"/>
    <w:rsid w:val="00352F80"/>
    <w:rsid w:val="00362903"/>
    <w:rsid w:val="0039524D"/>
    <w:rsid w:val="00397394"/>
    <w:rsid w:val="003B5336"/>
    <w:rsid w:val="003C2A63"/>
    <w:rsid w:val="003C5A4C"/>
    <w:rsid w:val="003D1769"/>
    <w:rsid w:val="003D5602"/>
    <w:rsid w:val="003D5DD1"/>
    <w:rsid w:val="004011C5"/>
    <w:rsid w:val="00401778"/>
    <w:rsid w:val="00403EF8"/>
    <w:rsid w:val="00417ED9"/>
    <w:rsid w:val="00420FB2"/>
    <w:rsid w:val="00426ADA"/>
    <w:rsid w:val="00427419"/>
    <w:rsid w:val="004328A0"/>
    <w:rsid w:val="0044139A"/>
    <w:rsid w:val="0044154C"/>
    <w:rsid w:val="0045279E"/>
    <w:rsid w:val="00465E50"/>
    <w:rsid w:val="00474CA6"/>
    <w:rsid w:val="004850AA"/>
    <w:rsid w:val="004B5CE7"/>
    <w:rsid w:val="004C5A24"/>
    <w:rsid w:val="004E0C66"/>
    <w:rsid w:val="004E59B7"/>
    <w:rsid w:val="005046FB"/>
    <w:rsid w:val="00530DCD"/>
    <w:rsid w:val="00541F84"/>
    <w:rsid w:val="00546F13"/>
    <w:rsid w:val="00552B0E"/>
    <w:rsid w:val="00555DAC"/>
    <w:rsid w:val="00556713"/>
    <w:rsid w:val="00561958"/>
    <w:rsid w:val="005703DB"/>
    <w:rsid w:val="00581695"/>
    <w:rsid w:val="005A4CB0"/>
    <w:rsid w:val="005A57E6"/>
    <w:rsid w:val="005A5D9A"/>
    <w:rsid w:val="005C1C1D"/>
    <w:rsid w:val="005D26A6"/>
    <w:rsid w:val="005E4812"/>
    <w:rsid w:val="005E5EBD"/>
    <w:rsid w:val="005F23C2"/>
    <w:rsid w:val="005F7919"/>
    <w:rsid w:val="00604036"/>
    <w:rsid w:val="006106EE"/>
    <w:rsid w:val="0063063B"/>
    <w:rsid w:val="00655677"/>
    <w:rsid w:val="00664716"/>
    <w:rsid w:val="006838A1"/>
    <w:rsid w:val="006B05A2"/>
    <w:rsid w:val="006C0A4E"/>
    <w:rsid w:val="006C1E8D"/>
    <w:rsid w:val="006D7F18"/>
    <w:rsid w:val="007040E8"/>
    <w:rsid w:val="007156AC"/>
    <w:rsid w:val="00742BE4"/>
    <w:rsid w:val="00760789"/>
    <w:rsid w:val="00762C3D"/>
    <w:rsid w:val="007654D4"/>
    <w:rsid w:val="007775B0"/>
    <w:rsid w:val="007810B7"/>
    <w:rsid w:val="00783585"/>
    <w:rsid w:val="00787A8B"/>
    <w:rsid w:val="0079561A"/>
    <w:rsid w:val="007B35ED"/>
    <w:rsid w:val="007B3FEC"/>
    <w:rsid w:val="007C14F9"/>
    <w:rsid w:val="007F3B34"/>
    <w:rsid w:val="007F74BA"/>
    <w:rsid w:val="0080124D"/>
    <w:rsid w:val="00801A6A"/>
    <w:rsid w:val="0080733E"/>
    <w:rsid w:val="00807D42"/>
    <w:rsid w:val="00810803"/>
    <w:rsid w:val="008345F7"/>
    <w:rsid w:val="008404AC"/>
    <w:rsid w:val="00857EA3"/>
    <w:rsid w:val="00876638"/>
    <w:rsid w:val="00877DA4"/>
    <w:rsid w:val="00885222"/>
    <w:rsid w:val="008931FB"/>
    <w:rsid w:val="008A4D5E"/>
    <w:rsid w:val="008A5966"/>
    <w:rsid w:val="008B6772"/>
    <w:rsid w:val="008C479B"/>
    <w:rsid w:val="008D19D8"/>
    <w:rsid w:val="008E5EAC"/>
    <w:rsid w:val="008F014C"/>
    <w:rsid w:val="00901A81"/>
    <w:rsid w:val="00905928"/>
    <w:rsid w:val="00935FCD"/>
    <w:rsid w:val="00940FCE"/>
    <w:rsid w:val="00957FD1"/>
    <w:rsid w:val="0097761B"/>
    <w:rsid w:val="00980BF5"/>
    <w:rsid w:val="009B29FD"/>
    <w:rsid w:val="009D7B8E"/>
    <w:rsid w:val="009E0239"/>
    <w:rsid w:val="009F4712"/>
    <w:rsid w:val="00A04E60"/>
    <w:rsid w:val="00A07EF4"/>
    <w:rsid w:val="00A15B8D"/>
    <w:rsid w:val="00A273EC"/>
    <w:rsid w:val="00A81A47"/>
    <w:rsid w:val="00AB28B3"/>
    <w:rsid w:val="00AB5EFF"/>
    <w:rsid w:val="00AE1DEF"/>
    <w:rsid w:val="00AE2A70"/>
    <w:rsid w:val="00AE6886"/>
    <w:rsid w:val="00AF680F"/>
    <w:rsid w:val="00B0191E"/>
    <w:rsid w:val="00B04684"/>
    <w:rsid w:val="00B379C8"/>
    <w:rsid w:val="00B65951"/>
    <w:rsid w:val="00B65DEA"/>
    <w:rsid w:val="00B70006"/>
    <w:rsid w:val="00B92945"/>
    <w:rsid w:val="00B9340E"/>
    <w:rsid w:val="00B9752F"/>
    <w:rsid w:val="00BB09A2"/>
    <w:rsid w:val="00BC5150"/>
    <w:rsid w:val="00BD262F"/>
    <w:rsid w:val="00C17152"/>
    <w:rsid w:val="00C221F0"/>
    <w:rsid w:val="00C223E3"/>
    <w:rsid w:val="00C40271"/>
    <w:rsid w:val="00C47874"/>
    <w:rsid w:val="00C6176D"/>
    <w:rsid w:val="00C71109"/>
    <w:rsid w:val="00C730A5"/>
    <w:rsid w:val="00C771D7"/>
    <w:rsid w:val="00C85DBC"/>
    <w:rsid w:val="00C94D25"/>
    <w:rsid w:val="00CA3BF8"/>
    <w:rsid w:val="00CB6882"/>
    <w:rsid w:val="00CC248A"/>
    <w:rsid w:val="00CD520C"/>
    <w:rsid w:val="00CE36F4"/>
    <w:rsid w:val="00D0346E"/>
    <w:rsid w:val="00D35003"/>
    <w:rsid w:val="00D521FC"/>
    <w:rsid w:val="00D5252A"/>
    <w:rsid w:val="00D54609"/>
    <w:rsid w:val="00D8592D"/>
    <w:rsid w:val="00D957C9"/>
    <w:rsid w:val="00DB2A61"/>
    <w:rsid w:val="00DB6F76"/>
    <w:rsid w:val="00DC2E0A"/>
    <w:rsid w:val="00E347D9"/>
    <w:rsid w:val="00E4107B"/>
    <w:rsid w:val="00E67752"/>
    <w:rsid w:val="00E96594"/>
    <w:rsid w:val="00EA2F0C"/>
    <w:rsid w:val="00EA5326"/>
    <w:rsid w:val="00ED7CF6"/>
    <w:rsid w:val="00EE0E38"/>
    <w:rsid w:val="00EE728B"/>
    <w:rsid w:val="00F10367"/>
    <w:rsid w:val="00F671E3"/>
    <w:rsid w:val="00F7347F"/>
    <w:rsid w:val="00F754A7"/>
    <w:rsid w:val="00FA37ED"/>
    <w:rsid w:val="00FC00CF"/>
    <w:rsid w:val="00FD13A6"/>
    <w:rsid w:val="00FE2253"/>
    <w:rsid w:val="00FF2060"/>
    <w:rsid w:val="00FF66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03EFE451"/>
  <w15:chartTrackingRefBased/>
  <w15:docId w15:val="{1ED729F2-8E55-4B67-BA78-5E16A0678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5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A3BF8"/>
    <w:pPr>
      <w:ind w:leftChars="400" w:left="840"/>
    </w:pPr>
  </w:style>
  <w:style w:type="character" w:styleId="a5">
    <w:name w:val="Hyperlink"/>
    <w:basedOn w:val="a0"/>
    <w:uiPriority w:val="99"/>
    <w:unhideWhenUsed/>
    <w:rsid w:val="006C0A4E"/>
    <w:rPr>
      <w:color w:val="0563C1" w:themeColor="hyperlink"/>
      <w:u w:val="single"/>
    </w:rPr>
  </w:style>
  <w:style w:type="paragraph" w:styleId="a6">
    <w:name w:val="Balloon Text"/>
    <w:basedOn w:val="a"/>
    <w:link w:val="a7"/>
    <w:uiPriority w:val="99"/>
    <w:semiHidden/>
    <w:unhideWhenUsed/>
    <w:rsid w:val="0042741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427419"/>
    <w:rPr>
      <w:rFonts w:asciiTheme="majorHAnsi" w:eastAsiaTheme="majorEastAsia" w:hAnsiTheme="majorHAnsi" w:cstheme="majorBidi"/>
      <w:sz w:val="18"/>
      <w:szCs w:val="18"/>
    </w:rPr>
  </w:style>
  <w:style w:type="paragraph" w:styleId="a8">
    <w:name w:val="header"/>
    <w:basedOn w:val="a"/>
    <w:link w:val="a9"/>
    <w:uiPriority w:val="99"/>
    <w:unhideWhenUsed/>
    <w:rsid w:val="00397394"/>
    <w:pPr>
      <w:tabs>
        <w:tab w:val="center" w:pos="4252"/>
        <w:tab w:val="right" w:pos="8504"/>
      </w:tabs>
      <w:snapToGrid w:val="0"/>
    </w:pPr>
  </w:style>
  <w:style w:type="character" w:customStyle="1" w:styleId="a9">
    <w:name w:val="ヘッダー (文字)"/>
    <w:basedOn w:val="a0"/>
    <w:link w:val="a8"/>
    <w:uiPriority w:val="99"/>
    <w:rsid w:val="00397394"/>
  </w:style>
  <w:style w:type="paragraph" w:styleId="aa">
    <w:name w:val="footer"/>
    <w:basedOn w:val="a"/>
    <w:link w:val="ab"/>
    <w:uiPriority w:val="99"/>
    <w:unhideWhenUsed/>
    <w:rsid w:val="00397394"/>
    <w:pPr>
      <w:tabs>
        <w:tab w:val="center" w:pos="4252"/>
        <w:tab w:val="right" w:pos="8504"/>
      </w:tabs>
      <w:snapToGrid w:val="0"/>
    </w:pPr>
  </w:style>
  <w:style w:type="character" w:customStyle="1" w:styleId="ab">
    <w:name w:val="フッター (文字)"/>
    <w:basedOn w:val="a0"/>
    <w:link w:val="aa"/>
    <w:uiPriority w:val="99"/>
    <w:rsid w:val="00397394"/>
  </w:style>
  <w:style w:type="character" w:styleId="ac">
    <w:name w:val="annotation reference"/>
    <w:basedOn w:val="a0"/>
    <w:uiPriority w:val="99"/>
    <w:semiHidden/>
    <w:unhideWhenUsed/>
    <w:rsid w:val="00FF66DA"/>
    <w:rPr>
      <w:sz w:val="18"/>
      <w:szCs w:val="18"/>
    </w:rPr>
  </w:style>
  <w:style w:type="paragraph" w:styleId="ad">
    <w:name w:val="annotation text"/>
    <w:basedOn w:val="a"/>
    <w:link w:val="ae"/>
    <w:uiPriority w:val="99"/>
    <w:semiHidden/>
    <w:unhideWhenUsed/>
    <w:rsid w:val="00FF66DA"/>
    <w:pPr>
      <w:jc w:val="left"/>
    </w:pPr>
  </w:style>
  <w:style w:type="character" w:customStyle="1" w:styleId="ae">
    <w:name w:val="コメント文字列 (文字)"/>
    <w:basedOn w:val="a0"/>
    <w:link w:val="ad"/>
    <w:uiPriority w:val="99"/>
    <w:semiHidden/>
    <w:rsid w:val="00FF66DA"/>
  </w:style>
  <w:style w:type="paragraph" w:styleId="af">
    <w:name w:val="annotation subject"/>
    <w:basedOn w:val="ad"/>
    <w:next w:val="ad"/>
    <w:link w:val="af0"/>
    <w:uiPriority w:val="99"/>
    <w:semiHidden/>
    <w:unhideWhenUsed/>
    <w:rsid w:val="00FF66DA"/>
    <w:rPr>
      <w:b/>
      <w:bCs/>
    </w:rPr>
  </w:style>
  <w:style w:type="character" w:customStyle="1" w:styleId="af0">
    <w:name w:val="コメント内容 (文字)"/>
    <w:basedOn w:val="ae"/>
    <w:link w:val="af"/>
    <w:uiPriority w:val="99"/>
    <w:semiHidden/>
    <w:rsid w:val="00FF66DA"/>
    <w:rPr>
      <w:b/>
      <w:bCs/>
    </w:rPr>
  </w:style>
  <w:style w:type="table" w:customStyle="1" w:styleId="1">
    <w:name w:val="表 (格子)1"/>
    <w:basedOn w:val="a1"/>
    <w:next w:val="a3"/>
    <w:uiPriority w:val="39"/>
    <w:rsid w:val="00BC5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FA37ED"/>
    <w:rPr>
      <w:rFonts w:eastAsia="ＭＳ 明朝"/>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01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3883E-84F8-4728-B97E-0EF9CB288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4</Pages>
  <Words>508</Words>
  <Characters>2901</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櫻井　敏博</cp:lastModifiedBy>
  <cp:revision>32</cp:revision>
  <cp:lastPrinted>2024-04-11T23:24:00Z</cp:lastPrinted>
  <dcterms:created xsi:type="dcterms:W3CDTF">2024-02-29T04:07:00Z</dcterms:created>
  <dcterms:modified xsi:type="dcterms:W3CDTF">2026-03-30T06:55:00Z</dcterms:modified>
</cp:coreProperties>
</file>