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D99" w:rsidRPr="0069569F" w:rsidRDefault="00551D99" w:rsidP="00551D99">
      <w:pPr>
        <w:jc w:val="center"/>
        <w:rPr>
          <w:b/>
          <w:sz w:val="32"/>
          <w:szCs w:val="32"/>
        </w:rPr>
      </w:pPr>
      <w:r w:rsidRPr="0069569F">
        <w:rPr>
          <w:b/>
          <w:noProof/>
          <w:sz w:val="32"/>
          <w:szCs w:val="32"/>
        </w:rPr>
        <w:drawing>
          <wp:anchor distT="0" distB="0" distL="114300" distR="114300" simplePos="0" relativeHeight="251665408" behindDoc="0" locked="0" layoutInCell="1" allowOverlap="1" wp14:anchorId="5F05CFA1" wp14:editId="7CFB472D">
            <wp:simplePos x="0" y="0"/>
            <wp:positionH relativeFrom="column">
              <wp:posOffset>5539740</wp:posOffset>
            </wp:positionH>
            <wp:positionV relativeFrom="paragraph">
              <wp:posOffset>-3175</wp:posOffset>
            </wp:positionV>
            <wp:extent cx="457200" cy="457200"/>
            <wp:effectExtent l="0" t="0" r="0" b="0"/>
            <wp:wrapNone/>
            <wp:docPr id="8" name="Picture 4" descr="は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2" name="Picture 4" descr="はな"/>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69569F">
        <w:rPr>
          <w:b/>
          <w:noProof/>
          <w:sz w:val="32"/>
          <w:szCs w:val="32"/>
        </w:rPr>
        <w:drawing>
          <wp:anchor distT="0" distB="0" distL="114300" distR="114300" simplePos="0" relativeHeight="251664384" behindDoc="0" locked="0" layoutInCell="1" allowOverlap="1" wp14:anchorId="4EE67492" wp14:editId="7A12DC2D">
            <wp:simplePos x="0" y="0"/>
            <wp:positionH relativeFrom="column">
              <wp:posOffset>110490</wp:posOffset>
            </wp:positionH>
            <wp:positionV relativeFrom="paragraph">
              <wp:posOffset>-79375</wp:posOffset>
            </wp:positionV>
            <wp:extent cx="457200" cy="457200"/>
            <wp:effectExtent l="0" t="0" r="0" b="0"/>
            <wp:wrapNone/>
            <wp:docPr id="9" name="Picture 4" descr="は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2" name="Picture 4" descr="はな"/>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69569F">
        <w:rPr>
          <w:rFonts w:hint="eastAsia"/>
          <w:b/>
          <w:sz w:val="32"/>
          <w:szCs w:val="32"/>
        </w:rPr>
        <w:t>かほく市</w:t>
      </w:r>
      <w:r>
        <w:rPr>
          <w:rFonts w:hint="eastAsia"/>
          <w:b/>
          <w:sz w:val="32"/>
          <w:szCs w:val="32"/>
        </w:rPr>
        <w:t>紙おむつ等支給</w:t>
      </w:r>
      <w:r w:rsidRPr="0069569F">
        <w:rPr>
          <w:rFonts w:hint="eastAsia"/>
          <w:b/>
          <w:sz w:val="32"/>
          <w:szCs w:val="32"/>
        </w:rPr>
        <w:t>事業のお知らせ</w:t>
      </w:r>
    </w:p>
    <w:tbl>
      <w:tblPr>
        <w:tblStyle w:val="a5"/>
        <w:tblpPr w:leftFromText="142" w:rightFromText="142" w:vertAnchor="text" w:horzAnchor="margin" w:tblpXSpec="center" w:tblpY="437"/>
        <w:tblW w:w="0" w:type="auto"/>
        <w:tblLook w:val="04A0" w:firstRow="1" w:lastRow="0" w:firstColumn="1" w:lastColumn="0" w:noHBand="0" w:noVBand="1"/>
      </w:tblPr>
      <w:tblGrid>
        <w:gridCol w:w="9540"/>
      </w:tblGrid>
      <w:tr w:rsidR="00551D99" w:rsidRPr="00590C6D" w:rsidTr="00D81F54">
        <w:trPr>
          <w:trHeight w:val="10596"/>
        </w:trPr>
        <w:tc>
          <w:tcPr>
            <w:tcW w:w="9540" w:type="dxa"/>
            <w:tcBorders>
              <w:top w:val="dashDotStroked" w:sz="24" w:space="0" w:color="auto"/>
              <w:left w:val="dashDotStroked" w:sz="24" w:space="0" w:color="auto"/>
              <w:bottom w:val="dashDotStroked" w:sz="24" w:space="0" w:color="auto"/>
              <w:right w:val="dashDotStroked" w:sz="24" w:space="0" w:color="auto"/>
            </w:tcBorders>
            <w:vAlign w:val="center"/>
          </w:tcPr>
          <w:p w:rsidR="00551D99" w:rsidRDefault="00551D99" w:rsidP="00D81F54">
            <w:pPr>
              <w:spacing w:line="360" w:lineRule="auto"/>
              <w:ind w:left="1026" w:rightChars="83" w:right="174" w:hangingChars="331" w:hanging="1026"/>
              <w:rPr>
                <w:sz w:val="22"/>
              </w:rPr>
            </w:pPr>
            <w:r w:rsidRPr="00551D99">
              <w:rPr>
                <w:rFonts w:hint="eastAsia"/>
                <w:spacing w:val="45"/>
                <w:kern w:val="0"/>
                <w:sz w:val="22"/>
                <w:fitText w:val="840" w:id="1935832321"/>
              </w:rPr>
              <w:t>対象</w:t>
            </w:r>
            <w:r w:rsidRPr="00551D99">
              <w:rPr>
                <w:rFonts w:hint="eastAsia"/>
                <w:kern w:val="0"/>
                <w:sz w:val="22"/>
                <w:fitText w:val="840" w:id="1935832321"/>
              </w:rPr>
              <w:t>者</w:t>
            </w:r>
            <w:r w:rsidRPr="00590C6D">
              <w:rPr>
                <w:rFonts w:hint="eastAsia"/>
                <w:sz w:val="22"/>
              </w:rPr>
              <w:t>：</w:t>
            </w:r>
            <w:r w:rsidRPr="005118A9">
              <w:rPr>
                <w:rFonts w:hint="eastAsia"/>
                <w:b/>
                <w:sz w:val="22"/>
                <w:u w:val="wave"/>
              </w:rPr>
              <w:t>要介護１～５の在宅高齢者等で、失禁があり</w:t>
            </w:r>
            <w:r w:rsidRPr="005118A9">
              <w:rPr>
                <w:rFonts w:hint="eastAsia"/>
                <w:b/>
                <w:sz w:val="22"/>
                <w:u w:val="wave"/>
              </w:rPr>
              <w:t xml:space="preserve"> </w:t>
            </w:r>
            <w:r w:rsidRPr="005118A9">
              <w:rPr>
                <w:rFonts w:hint="eastAsia"/>
                <w:b/>
                <w:sz w:val="22"/>
                <w:u w:val="wave"/>
              </w:rPr>
              <w:t>常時紙おむつ等を使用している方</w:t>
            </w:r>
            <w:r>
              <w:rPr>
                <w:rFonts w:hint="eastAsia"/>
                <w:sz w:val="22"/>
              </w:rPr>
              <w:t>を介護している家族。</w:t>
            </w:r>
          </w:p>
          <w:p w:rsidR="00551D99" w:rsidRPr="00590C6D" w:rsidRDefault="00551D99" w:rsidP="00D81F54">
            <w:pPr>
              <w:spacing w:line="360" w:lineRule="auto"/>
              <w:ind w:leftChars="346" w:left="727" w:rightChars="83" w:right="174" w:firstLineChars="200" w:firstLine="440"/>
              <w:rPr>
                <w:sz w:val="22"/>
                <w:u w:val="wave"/>
              </w:rPr>
            </w:pPr>
            <w:r>
              <w:rPr>
                <w:rFonts w:hint="eastAsia"/>
                <w:sz w:val="22"/>
              </w:rPr>
              <w:t xml:space="preserve">　</w:t>
            </w:r>
            <w:r>
              <w:rPr>
                <w:rFonts w:hint="eastAsia"/>
                <w:sz w:val="22"/>
              </w:rPr>
              <w:t>(</w:t>
            </w:r>
            <w:r>
              <w:rPr>
                <w:rFonts w:hint="eastAsia"/>
                <w:sz w:val="22"/>
              </w:rPr>
              <w:t>介護認定の調査書等で失禁の有無を確認させていただきます。</w:t>
            </w:r>
            <w:r>
              <w:rPr>
                <w:rFonts w:hint="eastAsia"/>
                <w:sz w:val="22"/>
              </w:rPr>
              <w:t>)</w:t>
            </w:r>
          </w:p>
          <w:p w:rsidR="00551D99" w:rsidRPr="00590C6D" w:rsidRDefault="00551D99" w:rsidP="00D81F54">
            <w:pPr>
              <w:spacing w:line="360" w:lineRule="auto"/>
              <w:ind w:left="728" w:hangingChars="331" w:hanging="728"/>
              <w:rPr>
                <w:sz w:val="22"/>
                <w:u w:val="wave"/>
              </w:rPr>
            </w:pPr>
          </w:p>
          <w:p w:rsidR="00551D99" w:rsidRDefault="00551D99" w:rsidP="00D81F54">
            <w:pPr>
              <w:spacing w:line="360" w:lineRule="auto"/>
              <w:rPr>
                <w:sz w:val="22"/>
              </w:rPr>
            </w:pPr>
            <w:r w:rsidRPr="00590C6D">
              <w:rPr>
                <w:rFonts w:hint="eastAsia"/>
                <w:sz w:val="22"/>
              </w:rPr>
              <w:t>内　　容：</w:t>
            </w:r>
            <w:r>
              <w:rPr>
                <w:rFonts w:hint="eastAsia"/>
                <w:sz w:val="22"/>
              </w:rPr>
              <w:t>市内の薬局業者等が、紙おむつ</w:t>
            </w:r>
            <w:r w:rsidRPr="00590C6D">
              <w:rPr>
                <w:rFonts w:hint="eastAsia"/>
                <w:sz w:val="22"/>
              </w:rPr>
              <w:t>等</w:t>
            </w:r>
            <w:r>
              <w:rPr>
                <w:rFonts w:hint="eastAsia"/>
                <w:sz w:val="22"/>
              </w:rPr>
              <w:t>をまとめて配達します</w:t>
            </w:r>
            <w:r w:rsidRPr="00590C6D">
              <w:rPr>
                <w:rFonts w:hint="eastAsia"/>
                <w:sz w:val="22"/>
              </w:rPr>
              <w:t>。</w:t>
            </w:r>
          </w:p>
          <w:p w:rsidR="00551D99" w:rsidRDefault="00551D99" w:rsidP="00D81F54">
            <w:pPr>
              <w:spacing w:line="360" w:lineRule="auto"/>
              <w:ind w:left="1980" w:rightChars="83" w:right="174" w:hangingChars="900" w:hanging="1980"/>
              <w:rPr>
                <w:b/>
                <w:sz w:val="22"/>
                <w:u w:val="double"/>
              </w:rPr>
            </w:pPr>
            <w:r>
              <w:rPr>
                <w:rFonts w:hint="eastAsia"/>
                <w:sz w:val="22"/>
              </w:rPr>
              <w:t xml:space="preserve">※対象商品　　　　</w:t>
            </w:r>
            <w:r w:rsidRPr="004F6FE2">
              <w:rPr>
                <w:rFonts w:hint="eastAsia"/>
                <w:sz w:val="22"/>
              </w:rPr>
              <w:t>紙おむつ・紙パンツ・尿とりパット・使い捨て手袋・清拭剤・おしり拭き・防水マット・防水シート・ポータブルトイレの便座カバー（ディスポタイプ）・ポータブルトイレの消臭剤・ポータブルの消臭マットです。</w:t>
            </w:r>
          </w:p>
          <w:p w:rsidR="00551D99" w:rsidRPr="001226BE" w:rsidRDefault="00551D99" w:rsidP="00D81F54">
            <w:pPr>
              <w:spacing w:line="360" w:lineRule="auto"/>
              <w:ind w:leftChars="937" w:left="1968" w:rightChars="83" w:right="174"/>
              <w:rPr>
                <w:sz w:val="22"/>
              </w:rPr>
            </w:pPr>
            <w:r w:rsidRPr="001226BE">
              <w:rPr>
                <w:rFonts w:hint="eastAsia"/>
                <w:sz w:val="22"/>
              </w:rPr>
              <w:t>対象者のみが使用するものです。</w:t>
            </w:r>
          </w:p>
          <w:p w:rsidR="00551D99" w:rsidRPr="001226BE" w:rsidRDefault="00551D99" w:rsidP="00D81F54">
            <w:pPr>
              <w:spacing w:line="360" w:lineRule="auto"/>
              <w:ind w:firstLineChars="500" w:firstLine="1100"/>
              <w:rPr>
                <w:sz w:val="22"/>
              </w:rPr>
            </w:pPr>
          </w:p>
          <w:p w:rsidR="00551D99" w:rsidRDefault="00551D99" w:rsidP="00D81F54">
            <w:pPr>
              <w:spacing w:line="360" w:lineRule="auto"/>
              <w:rPr>
                <w:sz w:val="22"/>
              </w:rPr>
            </w:pPr>
            <w:r>
              <w:rPr>
                <w:rFonts w:hint="eastAsia"/>
                <w:sz w:val="22"/>
              </w:rPr>
              <w:t>利用</w:t>
            </w:r>
            <w:r w:rsidRPr="00590C6D">
              <w:rPr>
                <w:rFonts w:hint="eastAsia"/>
                <w:sz w:val="22"/>
              </w:rPr>
              <w:t>料金</w:t>
            </w:r>
            <w:r>
              <w:rPr>
                <w:rFonts w:hint="eastAsia"/>
                <w:sz w:val="22"/>
              </w:rPr>
              <w:t>：</w:t>
            </w:r>
            <w:r w:rsidRPr="006419E3">
              <w:rPr>
                <w:rFonts w:hint="eastAsia"/>
                <w:b/>
                <w:sz w:val="22"/>
              </w:rPr>
              <w:t>費用の１割相当の金額</w:t>
            </w:r>
            <w:r>
              <w:rPr>
                <w:rFonts w:hint="eastAsia"/>
                <w:sz w:val="22"/>
              </w:rPr>
              <w:t>を</w:t>
            </w:r>
            <w:r w:rsidRPr="00590C6D">
              <w:rPr>
                <w:rFonts w:hint="eastAsia"/>
                <w:sz w:val="22"/>
              </w:rPr>
              <w:t>お支払い</w:t>
            </w:r>
            <w:r>
              <w:rPr>
                <w:rFonts w:hint="eastAsia"/>
                <w:sz w:val="22"/>
              </w:rPr>
              <w:t>いただきます。</w:t>
            </w:r>
          </w:p>
          <w:p w:rsidR="00551D99" w:rsidRDefault="00551D99" w:rsidP="00D81F54">
            <w:pPr>
              <w:tabs>
                <w:tab w:val="left" w:pos="9240"/>
              </w:tabs>
              <w:spacing w:line="360" w:lineRule="auto"/>
              <w:ind w:leftChars="522" w:left="1096" w:rightChars="74" w:right="155"/>
              <w:rPr>
                <w:sz w:val="22"/>
              </w:rPr>
            </w:pPr>
            <w:r>
              <w:rPr>
                <w:rFonts w:hint="eastAsia"/>
                <w:sz w:val="22"/>
              </w:rPr>
              <w:t>但し、市民税課税世帯は</w:t>
            </w:r>
            <w:r w:rsidR="00E2627A">
              <w:rPr>
                <w:rFonts w:ascii="HG丸ｺﾞｼｯｸM-PRO" w:hAnsi="HG丸ｺﾞｼｯｸM-PRO" w:hint="eastAsia"/>
                <w:sz w:val="22"/>
              </w:rPr>
              <w:t>５</w:t>
            </w:r>
            <w:r>
              <w:rPr>
                <w:rFonts w:ascii="HG丸ｺﾞｼｯｸM-PRO" w:hAnsi="HG丸ｺﾞｼｯｸM-PRO" w:hint="eastAsia"/>
                <w:sz w:val="22"/>
              </w:rPr>
              <w:t>,</w:t>
            </w:r>
            <w:r w:rsidR="00E2627A">
              <w:rPr>
                <w:rFonts w:ascii="HG丸ｺﾞｼｯｸM-PRO" w:hAnsi="HG丸ｺﾞｼｯｸM-PRO" w:hint="eastAsia"/>
                <w:sz w:val="22"/>
              </w:rPr>
              <w:t>５</w:t>
            </w:r>
            <w:r w:rsidRPr="007821DD">
              <w:rPr>
                <w:rFonts w:ascii="HG丸ｺﾞｼｯｸM-PRO" w:hAnsi="HG丸ｺﾞｼｯｸM-PRO" w:hint="eastAsia"/>
                <w:sz w:val="22"/>
              </w:rPr>
              <w:t>00円まで、非課税世帯は</w:t>
            </w:r>
            <w:r>
              <w:rPr>
                <w:rFonts w:ascii="HG丸ｺﾞｼｯｸM-PRO" w:hAnsi="HG丸ｺﾞｼｯｸM-PRO" w:hint="eastAsia"/>
                <w:sz w:val="22"/>
              </w:rPr>
              <w:t>9,000</w:t>
            </w:r>
            <w:r w:rsidRPr="007821DD">
              <w:rPr>
                <w:rFonts w:ascii="HG丸ｺﾞｼｯｸM-PRO" w:hAnsi="HG丸ｺﾞｼｯｸM-PRO" w:hint="eastAsia"/>
                <w:sz w:val="22"/>
              </w:rPr>
              <w:t>円</w:t>
            </w:r>
            <w:r>
              <w:rPr>
                <w:rFonts w:hint="eastAsia"/>
                <w:sz w:val="22"/>
              </w:rPr>
              <w:t>までが購入限度額です。</w:t>
            </w:r>
          </w:p>
          <w:p w:rsidR="00551D99" w:rsidRPr="00590C6D" w:rsidRDefault="00551D99" w:rsidP="00D81F54">
            <w:pPr>
              <w:spacing w:line="360" w:lineRule="auto"/>
              <w:ind w:firstLineChars="500" w:firstLine="1100"/>
              <w:rPr>
                <w:sz w:val="22"/>
              </w:rPr>
            </w:pPr>
            <w:r>
              <w:rPr>
                <w:rFonts w:hint="eastAsia"/>
                <w:sz w:val="22"/>
              </w:rPr>
              <w:t>限度額超過分は、全額利用者負担となります。</w:t>
            </w:r>
          </w:p>
          <w:p w:rsidR="00551D99" w:rsidRDefault="00551D99" w:rsidP="00D81F54">
            <w:pPr>
              <w:spacing w:line="360" w:lineRule="auto"/>
              <w:rPr>
                <w:sz w:val="22"/>
              </w:rPr>
            </w:pPr>
          </w:p>
          <w:p w:rsidR="00E641E7" w:rsidRDefault="00551D99" w:rsidP="00E641E7">
            <w:pPr>
              <w:spacing w:line="360" w:lineRule="auto"/>
              <w:ind w:left="1476" w:rightChars="83" w:right="174" w:hangingChars="615" w:hanging="1476"/>
              <w:rPr>
                <w:sz w:val="22"/>
              </w:rPr>
            </w:pPr>
            <w:r>
              <w:rPr>
                <w:noProof/>
                <w:sz w:val="24"/>
                <w:szCs w:val="24"/>
              </w:rPr>
              <w:drawing>
                <wp:anchor distT="0" distB="0" distL="114300" distR="114300" simplePos="0" relativeHeight="251663360" behindDoc="0" locked="0" layoutInCell="1" allowOverlap="1" wp14:anchorId="4095B411" wp14:editId="4A29C49F">
                  <wp:simplePos x="0" y="0"/>
                  <wp:positionH relativeFrom="column">
                    <wp:posOffset>4933315</wp:posOffset>
                  </wp:positionH>
                  <wp:positionV relativeFrom="paragraph">
                    <wp:posOffset>-245745</wp:posOffset>
                  </wp:positionV>
                  <wp:extent cx="888365" cy="819150"/>
                  <wp:effectExtent l="0" t="0" r="6985" b="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紙おむつ2.jpg"/>
                          <pic:cNvPicPr/>
                        </pic:nvPicPr>
                        <pic:blipFill>
                          <a:blip r:embed="rId9">
                            <a:extLst>
                              <a:ext uri="{28A0092B-C50C-407E-A947-70E740481C1C}">
                                <a14:useLocalDpi xmlns:a14="http://schemas.microsoft.com/office/drawing/2010/main" val="0"/>
                              </a:ext>
                            </a:extLst>
                          </a:blip>
                          <a:stretch>
                            <a:fillRect/>
                          </a:stretch>
                        </pic:blipFill>
                        <pic:spPr>
                          <a:xfrm>
                            <a:off x="0" y="0"/>
                            <a:ext cx="888365" cy="819150"/>
                          </a:xfrm>
                          <a:prstGeom prst="rect">
                            <a:avLst/>
                          </a:prstGeom>
                        </pic:spPr>
                      </pic:pic>
                    </a:graphicData>
                  </a:graphic>
                  <wp14:sizeRelH relativeFrom="page">
                    <wp14:pctWidth>0</wp14:pctWidth>
                  </wp14:sizeRelH>
                  <wp14:sizeRelV relativeFrom="page">
                    <wp14:pctHeight>0</wp14:pctHeight>
                  </wp14:sizeRelV>
                </wp:anchor>
              </w:drawing>
            </w:r>
            <w:r>
              <w:rPr>
                <w:rFonts w:hint="eastAsia"/>
                <w:sz w:val="22"/>
              </w:rPr>
              <w:t>利用方法：</w:t>
            </w:r>
            <w:r w:rsidRPr="00590C6D">
              <w:rPr>
                <w:rFonts w:hint="eastAsia"/>
                <w:sz w:val="22"/>
              </w:rPr>
              <w:t>①</w:t>
            </w:r>
            <w:r>
              <w:rPr>
                <w:rFonts w:hint="eastAsia"/>
                <w:sz w:val="22"/>
              </w:rPr>
              <w:t>申請時に希望された薬局等業者に</w:t>
            </w:r>
            <w:r w:rsidRPr="00590C6D">
              <w:rPr>
                <w:rFonts w:hint="eastAsia"/>
                <w:sz w:val="22"/>
              </w:rPr>
              <w:t>直接電話し、</w:t>
            </w:r>
            <w:r w:rsidR="00E641E7">
              <w:rPr>
                <w:rFonts w:hint="eastAsia"/>
                <w:sz w:val="22"/>
              </w:rPr>
              <w:t>配達してもらう品物を伝えてください。</w:t>
            </w:r>
          </w:p>
          <w:p w:rsidR="00E641E7" w:rsidRDefault="00E641E7" w:rsidP="00E641E7">
            <w:pPr>
              <w:spacing w:line="360" w:lineRule="auto"/>
              <w:ind w:left="1353" w:rightChars="83" w:right="174" w:hangingChars="615" w:hanging="1353"/>
              <w:rPr>
                <w:sz w:val="22"/>
              </w:rPr>
            </w:pPr>
            <w:r>
              <w:rPr>
                <w:rFonts w:hint="eastAsia"/>
                <w:sz w:val="22"/>
              </w:rPr>
              <w:t xml:space="preserve">　　　　　</w:t>
            </w:r>
            <w:r>
              <w:rPr>
                <w:rFonts w:hint="eastAsia"/>
                <w:sz w:val="22"/>
              </w:rPr>
              <w:t xml:space="preserve"> </w:t>
            </w:r>
            <w:r>
              <w:rPr>
                <w:rFonts w:hint="eastAsia"/>
                <w:sz w:val="22"/>
              </w:rPr>
              <w:t>（サイズや品名等を伝えてください）</w:t>
            </w:r>
          </w:p>
          <w:p w:rsidR="00551D99" w:rsidRPr="00590C6D" w:rsidRDefault="00551D99" w:rsidP="00E641E7">
            <w:pPr>
              <w:spacing w:line="360" w:lineRule="auto"/>
              <w:ind w:leftChars="600" w:left="1293" w:rightChars="83" w:right="174" w:hangingChars="15" w:hanging="33"/>
              <w:rPr>
                <w:sz w:val="22"/>
              </w:rPr>
            </w:pPr>
            <w:r>
              <w:rPr>
                <w:rFonts w:hint="eastAsia"/>
                <w:sz w:val="22"/>
              </w:rPr>
              <w:t>(</w:t>
            </w:r>
            <w:r>
              <w:rPr>
                <w:rFonts w:hint="eastAsia"/>
                <w:sz w:val="22"/>
              </w:rPr>
              <w:t>お店の電話番号は、利用決定通知書に記載されています</w:t>
            </w:r>
            <w:r w:rsidRPr="00590C6D">
              <w:rPr>
                <w:rFonts w:hint="eastAsia"/>
                <w:sz w:val="22"/>
              </w:rPr>
              <w:t>。</w:t>
            </w:r>
            <w:r>
              <w:rPr>
                <w:rFonts w:hint="eastAsia"/>
                <w:sz w:val="22"/>
              </w:rPr>
              <w:t>)</w:t>
            </w:r>
          </w:p>
          <w:p w:rsidR="00551D99" w:rsidRDefault="00551D99" w:rsidP="00D81F54">
            <w:pPr>
              <w:spacing w:line="360" w:lineRule="auto"/>
              <w:rPr>
                <w:sz w:val="22"/>
              </w:rPr>
            </w:pPr>
            <w:r>
              <w:rPr>
                <w:rFonts w:hint="eastAsia"/>
                <w:sz w:val="22"/>
              </w:rPr>
              <w:t xml:space="preserve">　　　　　</w:t>
            </w:r>
            <w:r w:rsidRPr="001A638B">
              <w:rPr>
                <w:rFonts w:hint="eastAsia"/>
                <w:sz w:val="22"/>
              </w:rPr>
              <w:t>②</w:t>
            </w:r>
            <w:r>
              <w:rPr>
                <w:rFonts w:hint="eastAsia"/>
                <w:sz w:val="22"/>
              </w:rPr>
              <w:t>薬局等業者が、ご自宅へ</w:t>
            </w:r>
            <w:r>
              <w:rPr>
                <w:rFonts w:hint="eastAsia"/>
                <w:sz w:val="22"/>
              </w:rPr>
              <w:t>1</w:t>
            </w:r>
            <w:r>
              <w:rPr>
                <w:rFonts w:hint="eastAsia"/>
                <w:sz w:val="22"/>
              </w:rPr>
              <w:t>ヶ月分の品物をまとめて配達します。</w:t>
            </w:r>
          </w:p>
          <w:p w:rsidR="00551D99" w:rsidRPr="001A638B" w:rsidRDefault="00551D99" w:rsidP="00D81F54">
            <w:pPr>
              <w:tabs>
                <w:tab w:val="left" w:pos="9356"/>
              </w:tabs>
              <w:spacing w:line="360" w:lineRule="auto"/>
              <w:ind w:leftChars="525" w:left="1323" w:rightChars="74" w:right="155" w:hangingChars="100" w:hanging="220"/>
              <w:rPr>
                <w:sz w:val="22"/>
              </w:rPr>
            </w:pPr>
            <w:r>
              <w:rPr>
                <w:rFonts w:hint="eastAsia"/>
                <w:sz w:val="22"/>
              </w:rPr>
              <w:t>③配達の際に</w:t>
            </w:r>
            <w:r w:rsidRPr="001A638B">
              <w:rPr>
                <w:rFonts w:hint="eastAsia"/>
                <w:sz w:val="22"/>
              </w:rPr>
              <w:t>、</w:t>
            </w:r>
            <w:r>
              <w:rPr>
                <w:rFonts w:hint="eastAsia"/>
                <w:sz w:val="22"/>
              </w:rPr>
              <w:t>利用料金をお支払いいただき、薬局等業者が提示する実績報告書に</w:t>
            </w:r>
            <w:r w:rsidRPr="006419E3">
              <w:rPr>
                <w:rFonts w:hint="eastAsia"/>
                <w:b/>
                <w:sz w:val="22"/>
              </w:rPr>
              <w:t>受領確認印</w:t>
            </w:r>
            <w:r>
              <w:rPr>
                <w:rFonts w:hint="eastAsia"/>
                <w:sz w:val="22"/>
              </w:rPr>
              <w:t>を押してください。</w:t>
            </w:r>
          </w:p>
          <w:p w:rsidR="00551D99" w:rsidRDefault="00551D99" w:rsidP="00D81F54">
            <w:pPr>
              <w:spacing w:line="360" w:lineRule="auto"/>
              <w:rPr>
                <w:sz w:val="22"/>
              </w:rPr>
            </w:pPr>
          </w:p>
          <w:p w:rsidR="00551D99" w:rsidRDefault="00551D99" w:rsidP="00D81F54">
            <w:pPr>
              <w:spacing w:line="360" w:lineRule="auto"/>
              <w:ind w:left="1276" w:rightChars="83" w:right="174" w:hangingChars="580" w:hanging="1276"/>
              <w:rPr>
                <w:sz w:val="22"/>
              </w:rPr>
            </w:pPr>
            <w:r>
              <w:rPr>
                <w:rFonts w:hint="eastAsia"/>
                <w:sz w:val="22"/>
              </w:rPr>
              <w:t>注意事項：※本事業は、在宅にて介護している方の介護負担を軽減することを目的としており、介護を受けている方が</w:t>
            </w:r>
            <w:r w:rsidRPr="005118A9">
              <w:rPr>
                <w:rFonts w:hint="eastAsia"/>
                <w:b/>
                <w:sz w:val="22"/>
                <w:u w:val="wave"/>
              </w:rPr>
              <w:t>入院・入所</w:t>
            </w:r>
            <w:r>
              <w:rPr>
                <w:rFonts w:hint="eastAsia"/>
                <w:b/>
                <w:sz w:val="22"/>
                <w:u w:val="wave"/>
              </w:rPr>
              <w:t>・ショートステイ等</w:t>
            </w:r>
            <w:r w:rsidRPr="005118A9">
              <w:rPr>
                <w:rFonts w:hint="eastAsia"/>
                <w:b/>
                <w:sz w:val="22"/>
                <w:u w:val="wave"/>
              </w:rPr>
              <w:t>されている期間は対象外</w:t>
            </w:r>
            <w:r>
              <w:rPr>
                <w:rFonts w:hint="eastAsia"/>
                <w:sz w:val="22"/>
              </w:rPr>
              <w:t>です。正式に、</w:t>
            </w:r>
            <w:r w:rsidRPr="007156A8">
              <w:rPr>
                <w:rFonts w:hint="eastAsia"/>
                <w:sz w:val="22"/>
              </w:rPr>
              <w:t>在宅生活に戻られた</w:t>
            </w:r>
            <w:r>
              <w:rPr>
                <w:rFonts w:hint="eastAsia"/>
                <w:sz w:val="22"/>
              </w:rPr>
              <w:t>時点で利用可能となりますので、入退院等の際は、</w:t>
            </w:r>
            <w:r w:rsidRPr="007156A8">
              <w:rPr>
                <w:rFonts w:hint="eastAsia"/>
                <w:sz w:val="22"/>
              </w:rPr>
              <w:t>市へご連絡ください。</w:t>
            </w:r>
          </w:p>
          <w:p w:rsidR="00551D99" w:rsidRPr="007156A8" w:rsidRDefault="00551D99" w:rsidP="00D81F54">
            <w:pPr>
              <w:spacing w:line="360" w:lineRule="auto"/>
              <w:ind w:leftChars="525" w:left="1279" w:rightChars="83" w:right="174" w:hangingChars="80" w:hanging="176"/>
              <w:rPr>
                <w:sz w:val="22"/>
              </w:rPr>
            </w:pPr>
            <w:r w:rsidRPr="007156A8">
              <w:rPr>
                <w:rFonts w:hint="eastAsia"/>
                <w:sz w:val="22"/>
              </w:rPr>
              <w:t>※申請日</w:t>
            </w:r>
            <w:r>
              <w:rPr>
                <w:rFonts w:hint="eastAsia"/>
                <w:sz w:val="22"/>
              </w:rPr>
              <w:t>や</w:t>
            </w:r>
            <w:r w:rsidRPr="007156A8">
              <w:rPr>
                <w:rFonts w:hint="eastAsia"/>
                <w:sz w:val="22"/>
              </w:rPr>
              <w:t>退院</w:t>
            </w:r>
            <w:r>
              <w:rPr>
                <w:rFonts w:hint="eastAsia"/>
                <w:sz w:val="22"/>
              </w:rPr>
              <w:t>・退所等</w:t>
            </w:r>
            <w:r w:rsidRPr="007156A8">
              <w:rPr>
                <w:rFonts w:hint="eastAsia"/>
                <w:sz w:val="22"/>
              </w:rPr>
              <w:t>が</w:t>
            </w:r>
            <w:r>
              <w:rPr>
                <w:rFonts w:hint="eastAsia"/>
                <w:sz w:val="22"/>
              </w:rPr>
              <w:t>その</w:t>
            </w:r>
            <w:r w:rsidRPr="007156A8">
              <w:rPr>
                <w:rFonts w:hint="eastAsia"/>
                <w:sz w:val="22"/>
              </w:rPr>
              <w:t>月の</w:t>
            </w:r>
            <w:r w:rsidRPr="006419E3">
              <w:rPr>
                <w:rFonts w:ascii="HG丸ｺﾞｼｯｸM-PRO" w:hAnsi="HG丸ｺﾞｼｯｸM-PRO" w:hint="eastAsia"/>
                <w:b/>
                <w:sz w:val="22"/>
              </w:rPr>
              <w:t>20</w:t>
            </w:r>
            <w:r w:rsidRPr="006419E3">
              <w:rPr>
                <w:rFonts w:hint="eastAsia"/>
                <w:b/>
                <w:sz w:val="22"/>
              </w:rPr>
              <w:t>日以降である場合は、翌月から利用</w:t>
            </w:r>
            <w:r>
              <w:rPr>
                <w:rFonts w:hint="eastAsia"/>
                <w:b/>
                <w:sz w:val="22"/>
              </w:rPr>
              <w:t>可能</w:t>
            </w:r>
            <w:r w:rsidRPr="007156A8">
              <w:rPr>
                <w:rFonts w:hint="eastAsia"/>
                <w:sz w:val="22"/>
              </w:rPr>
              <w:t>と</w:t>
            </w:r>
          </w:p>
          <w:p w:rsidR="00E641E7" w:rsidRPr="00E641E7" w:rsidRDefault="00551D99" w:rsidP="00E641E7">
            <w:pPr>
              <w:spacing w:line="360" w:lineRule="auto"/>
              <w:ind w:leftChars="525" w:left="1279" w:rightChars="83" w:right="174" w:hangingChars="80" w:hanging="176"/>
              <w:rPr>
                <w:sz w:val="22"/>
              </w:rPr>
            </w:pPr>
            <w:r w:rsidRPr="007156A8">
              <w:rPr>
                <w:rFonts w:hint="eastAsia"/>
                <w:sz w:val="22"/>
              </w:rPr>
              <w:t>なります。</w:t>
            </w:r>
          </w:p>
        </w:tc>
      </w:tr>
    </w:tbl>
    <w:p w:rsidR="00551D99" w:rsidRPr="00590C6D" w:rsidRDefault="00551D99" w:rsidP="00551D99">
      <w:pPr>
        <w:spacing w:line="320" w:lineRule="exact"/>
        <w:jc w:val="left"/>
        <w:rPr>
          <w:b/>
          <w:sz w:val="28"/>
          <w:szCs w:val="28"/>
        </w:rPr>
      </w:pPr>
    </w:p>
    <w:p w:rsidR="00551D99" w:rsidRDefault="00551D99" w:rsidP="00551D99">
      <w:pPr>
        <w:jc w:val="left"/>
        <w:rPr>
          <w:sz w:val="24"/>
          <w:szCs w:val="24"/>
        </w:rPr>
      </w:pPr>
    </w:p>
    <w:p w:rsidR="00551D99" w:rsidRPr="00F32088" w:rsidRDefault="00246012" w:rsidP="00551D99">
      <w:pPr>
        <w:rPr>
          <w:sz w:val="24"/>
          <w:szCs w:val="24"/>
        </w:rPr>
      </w:pPr>
      <w:r>
        <w:rPr>
          <w:rFonts w:hint="eastAsia"/>
          <w:noProof/>
          <w:sz w:val="24"/>
          <w:szCs w:val="24"/>
        </w:rPr>
        <mc:AlternateContent>
          <mc:Choice Requires="wps">
            <w:drawing>
              <wp:anchor distT="0" distB="0" distL="114300" distR="114300" simplePos="0" relativeHeight="251658240" behindDoc="0" locked="0" layoutInCell="1" allowOverlap="1" wp14:anchorId="3F68D670" wp14:editId="33F755E3">
                <wp:simplePos x="0" y="0"/>
                <wp:positionH relativeFrom="column">
                  <wp:posOffset>1685925</wp:posOffset>
                </wp:positionH>
                <wp:positionV relativeFrom="paragraph">
                  <wp:posOffset>125095</wp:posOffset>
                </wp:positionV>
                <wp:extent cx="4402455" cy="828675"/>
                <wp:effectExtent l="0" t="0" r="17145" b="28575"/>
                <wp:wrapNone/>
                <wp:docPr id="7" name="テキスト ボックス 7"/>
                <wp:cNvGraphicFramePr/>
                <a:graphic xmlns:a="http://schemas.openxmlformats.org/drawingml/2006/main">
                  <a:graphicData uri="http://schemas.microsoft.com/office/word/2010/wordprocessingShape">
                    <wps:wsp>
                      <wps:cNvSpPr txBox="1"/>
                      <wps:spPr>
                        <a:xfrm>
                          <a:off x="0" y="0"/>
                          <a:ext cx="4402455" cy="828675"/>
                        </a:xfrm>
                        <a:prstGeom prst="rect">
                          <a:avLst/>
                        </a:prstGeom>
                        <a:solidFill>
                          <a:sysClr val="window" lastClr="FFFFFF"/>
                        </a:solidFill>
                        <a:ln w="6350">
                          <a:solidFill>
                            <a:prstClr val="black"/>
                          </a:solidFill>
                        </a:ln>
                        <a:effectLst/>
                      </wps:spPr>
                      <wps:txbx>
                        <w:txbxContent>
                          <w:p w:rsidR="00551D99" w:rsidRPr="00BF7BFC" w:rsidRDefault="00551D99" w:rsidP="00551D99">
                            <w:pPr>
                              <w:spacing w:line="0" w:lineRule="atLeast"/>
                              <w:suppressOverlap/>
                              <w:rPr>
                                <w:b/>
                                <w:sz w:val="22"/>
                              </w:rPr>
                            </w:pPr>
                            <w:r w:rsidRPr="00BF7BFC">
                              <w:rPr>
                                <w:rFonts w:hint="eastAsia"/>
                                <w:b/>
                                <w:sz w:val="22"/>
                              </w:rPr>
                              <w:t>【問い合わせ先】</w:t>
                            </w:r>
                          </w:p>
                          <w:p w:rsidR="00551D99" w:rsidRPr="00BF7BFC" w:rsidRDefault="00551D99" w:rsidP="00551D99">
                            <w:pPr>
                              <w:spacing w:line="0" w:lineRule="atLeast"/>
                              <w:suppressOverlap/>
                              <w:rPr>
                                <w:b/>
                                <w:sz w:val="22"/>
                              </w:rPr>
                            </w:pPr>
                            <w:r w:rsidRPr="00BF7BFC">
                              <w:rPr>
                                <w:rFonts w:hint="eastAsia"/>
                                <w:b/>
                                <w:sz w:val="22"/>
                              </w:rPr>
                              <w:t>〒</w:t>
                            </w:r>
                            <w:r w:rsidRPr="00BF7BFC">
                              <w:rPr>
                                <w:rFonts w:hint="eastAsia"/>
                                <w:b/>
                                <w:sz w:val="22"/>
                              </w:rPr>
                              <w:t>929-1195</w:t>
                            </w:r>
                            <w:r w:rsidRPr="00BF7BFC">
                              <w:rPr>
                                <w:rFonts w:hint="eastAsia"/>
                                <w:b/>
                                <w:sz w:val="22"/>
                              </w:rPr>
                              <w:t xml:space="preserve">　かほく市宇野気ニ</w:t>
                            </w:r>
                            <w:r w:rsidRPr="00BF7BFC">
                              <w:rPr>
                                <w:rFonts w:hint="eastAsia"/>
                                <w:b/>
                                <w:sz w:val="22"/>
                              </w:rPr>
                              <w:t>81</w:t>
                            </w:r>
                            <w:r w:rsidRPr="00BF7BFC">
                              <w:rPr>
                                <w:rFonts w:hint="eastAsia"/>
                                <w:b/>
                                <w:sz w:val="22"/>
                              </w:rPr>
                              <w:t>番地</w:t>
                            </w:r>
                          </w:p>
                          <w:p w:rsidR="00551D99" w:rsidRPr="00BF7BFC" w:rsidRDefault="00551D99" w:rsidP="00551D99">
                            <w:pPr>
                              <w:spacing w:line="0" w:lineRule="atLeast"/>
                              <w:suppressOverlap/>
                              <w:rPr>
                                <w:b/>
                                <w:sz w:val="22"/>
                              </w:rPr>
                            </w:pPr>
                            <w:r w:rsidRPr="00BF7BFC">
                              <w:rPr>
                                <w:rFonts w:hint="eastAsia"/>
                                <w:b/>
                                <w:sz w:val="22"/>
                              </w:rPr>
                              <w:t>かほく市役所</w:t>
                            </w:r>
                            <w:r w:rsidR="00246012">
                              <w:rPr>
                                <w:rFonts w:hint="eastAsia"/>
                                <w:b/>
                                <w:sz w:val="22"/>
                              </w:rPr>
                              <w:t>健康</w:t>
                            </w:r>
                            <w:r w:rsidR="00246012">
                              <w:rPr>
                                <w:b/>
                                <w:sz w:val="22"/>
                              </w:rPr>
                              <w:t>福祉部</w:t>
                            </w:r>
                            <w:r>
                              <w:rPr>
                                <w:rFonts w:hint="eastAsia"/>
                                <w:b/>
                                <w:sz w:val="22"/>
                              </w:rPr>
                              <w:t>長寿</w:t>
                            </w:r>
                            <w:r w:rsidRPr="00BF7BFC">
                              <w:rPr>
                                <w:rFonts w:hint="eastAsia"/>
                                <w:b/>
                                <w:sz w:val="22"/>
                              </w:rPr>
                              <w:t>介護課　かほく市</w:t>
                            </w:r>
                            <w:r>
                              <w:rPr>
                                <w:rFonts w:hint="eastAsia"/>
                                <w:b/>
                                <w:sz w:val="22"/>
                              </w:rPr>
                              <w:t>高齢者</w:t>
                            </w:r>
                            <w:r w:rsidRPr="00BF7BFC">
                              <w:rPr>
                                <w:rFonts w:hint="eastAsia"/>
                                <w:b/>
                                <w:sz w:val="22"/>
                              </w:rPr>
                              <w:t>支援センター</w:t>
                            </w:r>
                          </w:p>
                          <w:p w:rsidR="00551D99" w:rsidRDefault="00551D99" w:rsidP="00551D99">
                            <w:r w:rsidRPr="00BF7BFC">
                              <w:rPr>
                                <w:rFonts w:hint="eastAsia"/>
                                <w:b/>
                                <w:sz w:val="22"/>
                              </w:rPr>
                              <w:t>電話番号：</w:t>
                            </w:r>
                            <w:r w:rsidRPr="00BF7BFC">
                              <w:rPr>
                                <w:rFonts w:hint="eastAsia"/>
                                <w:b/>
                                <w:sz w:val="22"/>
                              </w:rPr>
                              <w:t>076</w:t>
                            </w:r>
                            <w:r w:rsidRPr="00BF7BFC">
                              <w:rPr>
                                <w:rFonts w:hint="eastAsia"/>
                                <w:b/>
                                <w:sz w:val="22"/>
                              </w:rPr>
                              <w:t>－</w:t>
                            </w:r>
                            <w:r w:rsidRPr="00BF7BFC">
                              <w:rPr>
                                <w:rFonts w:hint="eastAsia"/>
                                <w:b/>
                                <w:sz w:val="22"/>
                              </w:rPr>
                              <w:t>283</w:t>
                            </w:r>
                            <w:r w:rsidRPr="00BF7BFC">
                              <w:rPr>
                                <w:rFonts w:hint="eastAsia"/>
                                <w:b/>
                                <w:sz w:val="22"/>
                              </w:rPr>
                              <w:t>－</w:t>
                            </w:r>
                            <w:r w:rsidRPr="00BF7BFC">
                              <w:rPr>
                                <w:rFonts w:hint="eastAsia"/>
                                <w:b/>
                                <w:sz w:val="22"/>
                              </w:rPr>
                              <w:t>7150</w:t>
                            </w:r>
                            <w:r w:rsidRPr="00BF7BFC">
                              <w:rPr>
                                <w:rFonts w:hint="eastAsia"/>
                                <w:b/>
                                <w:sz w:val="22"/>
                              </w:rPr>
                              <w:t xml:space="preserve">　</w:t>
                            </w:r>
                            <w:r w:rsidRPr="00BF7BFC">
                              <w:rPr>
                                <w:rFonts w:hint="eastAsia"/>
                                <w:b/>
                                <w:sz w:val="22"/>
                              </w:rPr>
                              <w:t>FAX</w:t>
                            </w:r>
                            <w:r w:rsidRPr="00BF7BFC">
                              <w:rPr>
                                <w:rFonts w:hint="eastAsia"/>
                                <w:b/>
                                <w:sz w:val="22"/>
                              </w:rPr>
                              <w:t>：</w:t>
                            </w:r>
                            <w:r w:rsidRPr="00BF7BFC">
                              <w:rPr>
                                <w:rFonts w:hint="eastAsia"/>
                                <w:b/>
                                <w:sz w:val="22"/>
                              </w:rPr>
                              <w:t>076</w:t>
                            </w:r>
                            <w:r w:rsidRPr="00BF7BFC">
                              <w:rPr>
                                <w:rFonts w:hint="eastAsia"/>
                                <w:b/>
                                <w:sz w:val="22"/>
                              </w:rPr>
                              <w:t>－</w:t>
                            </w:r>
                            <w:r w:rsidRPr="00BF7BFC">
                              <w:rPr>
                                <w:rFonts w:hint="eastAsia"/>
                                <w:b/>
                                <w:sz w:val="22"/>
                              </w:rPr>
                              <w:t>283</w:t>
                            </w:r>
                            <w:r w:rsidRPr="00BF7BFC">
                              <w:rPr>
                                <w:rFonts w:hint="eastAsia"/>
                                <w:b/>
                                <w:sz w:val="22"/>
                              </w:rPr>
                              <w:t>－</w:t>
                            </w:r>
                            <w:r w:rsidRPr="00BF7BFC">
                              <w:rPr>
                                <w:rFonts w:hint="eastAsia"/>
                                <w:b/>
                                <w:sz w:val="22"/>
                              </w:rPr>
                              <w:t>3761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68D670" id="_x0000_t202" coordsize="21600,21600" o:spt="202" path="m,l,21600r21600,l21600,xe">
                <v:stroke joinstyle="miter"/>
                <v:path gradientshapeok="t" o:connecttype="rect"/>
              </v:shapetype>
              <v:shape id="テキスト ボックス 7" o:spid="_x0000_s1026" type="#_x0000_t202" style="position:absolute;left:0;text-align:left;margin-left:132.75pt;margin-top:9.85pt;width:346.65pt;height:6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" fillcolor="window" strokeweight=".5pt">
                <v:textbox>
                  <w:txbxContent>
                    <w:p w:rsidR="00551D99" w:rsidRPr="00BF7BFC" w:rsidRDefault="00551D99" w:rsidP="00551D99">
                      <w:pPr>
                        <w:spacing w:line="0" w:lineRule="atLeast"/>
                        <w:suppressOverlap/>
                        <w:rPr>
                          <w:b/>
                          <w:sz w:val="22"/>
                        </w:rPr>
                      </w:pPr>
                      <w:r w:rsidRPr="00BF7BFC">
                        <w:rPr>
                          <w:rFonts w:hint="eastAsia"/>
                          <w:b/>
                          <w:sz w:val="22"/>
                        </w:rPr>
                        <w:t>【問い合わせ先】</w:t>
                      </w:r>
                    </w:p>
                    <w:p w:rsidR="00551D99" w:rsidRPr="00BF7BFC" w:rsidRDefault="00551D99" w:rsidP="00551D99">
                      <w:pPr>
                        <w:spacing w:line="0" w:lineRule="atLeast"/>
                        <w:suppressOverlap/>
                        <w:rPr>
                          <w:b/>
                          <w:sz w:val="22"/>
                        </w:rPr>
                      </w:pPr>
                      <w:r w:rsidRPr="00BF7BFC">
                        <w:rPr>
                          <w:rFonts w:hint="eastAsia"/>
                          <w:b/>
                          <w:sz w:val="22"/>
                        </w:rPr>
                        <w:t>〒</w:t>
                      </w:r>
                      <w:r w:rsidRPr="00BF7BFC">
                        <w:rPr>
                          <w:rFonts w:hint="eastAsia"/>
                          <w:b/>
                          <w:sz w:val="22"/>
                        </w:rPr>
                        <w:t>929-1195</w:t>
                      </w:r>
                      <w:r w:rsidRPr="00BF7BFC">
                        <w:rPr>
                          <w:rFonts w:hint="eastAsia"/>
                          <w:b/>
                          <w:sz w:val="22"/>
                        </w:rPr>
                        <w:t xml:space="preserve">　かほく市宇野気ニ</w:t>
                      </w:r>
                      <w:r w:rsidRPr="00BF7BFC">
                        <w:rPr>
                          <w:rFonts w:hint="eastAsia"/>
                          <w:b/>
                          <w:sz w:val="22"/>
                        </w:rPr>
                        <w:t>81</w:t>
                      </w:r>
                      <w:r w:rsidRPr="00BF7BFC">
                        <w:rPr>
                          <w:rFonts w:hint="eastAsia"/>
                          <w:b/>
                          <w:sz w:val="22"/>
                        </w:rPr>
                        <w:t>番地</w:t>
                      </w:r>
                    </w:p>
                    <w:p w:rsidR="00551D99" w:rsidRPr="00BF7BFC" w:rsidRDefault="00551D99" w:rsidP="00551D99">
                      <w:pPr>
                        <w:spacing w:line="0" w:lineRule="atLeast"/>
                        <w:suppressOverlap/>
                        <w:rPr>
                          <w:b/>
                          <w:sz w:val="22"/>
                        </w:rPr>
                      </w:pPr>
                      <w:r w:rsidRPr="00BF7BFC">
                        <w:rPr>
                          <w:rFonts w:hint="eastAsia"/>
                          <w:b/>
                          <w:sz w:val="22"/>
                        </w:rPr>
                        <w:t>かほく市役所</w:t>
                      </w:r>
                      <w:r w:rsidR="00246012">
                        <w:rPr>
                          <w:rFonts w:hint="eastAsia"/>
                          <w:b/>
                          <w:sz w:val="22"/>
                        </w:rPr>
                        <w:t>健康</w:t>
                      </w:r>
                      <w:r w:rsidR="00246012">
                        <w:rPr>
                          <w:b/>
                          <w:sz w:val="22"/>
                        </w:rPr>
                        <w:t>福祉部</w:t>
                      </w:r>
                      <w:r>
                        <w:rPr>
                          <w:rFonts w:hint="eastAsia"/>
                          <w:b/>
                          <w:sz w:val="22"/>
                        </w:rPr>
                        <w:t>長寿</w:t>
                      </w:r>
                      <w:r w:rsidRPr="00BF7BFC">
                        <w:rPr>
                          <w:rFonts w:hint="eastAsia"/>
                          <w:b/>
                          <w:sz w:val="22"/>
                        </w:rPr>
                        <w:t>介護課　かほく市</w:t>
                      </w:r>
                      <w:r>
                        <w:rPr>
                          <w:rFonts w:hint="eastAsia"/>
                          <w:b/>
                          <w:sz w:val="22"/>
                        </w:rPr>
                        <w:t>高齢者</w:t>
                      </w:r>
                      <w:r w:rsidRPr="00BF7BFC">
                        <w:rPr>
                          <w:rFonts w:hint="eastAsia"/>
                          <w:b/>
                          <w:sz w:val="22"/>
                        </w:rPr>
                        <w:t>支援センター</w:t>
                      </w:r>
                    </w:p>
                    <w:p w:rsidR="00551D99" w:rsidRDefault="00551D99" w:rsidP="00551D99">
                      <w:r w:rsidRPr="00BF7BFC">
                        <w:rPr>
                          <w:rFonts w:hint="eastAsia"/>
                          <w:b/>
                          <w:sz w:val="22"/>
                        </w:rPr>
                        <w:t>電話番号：</w:t>
                      </w:r>
                      <w:r w:rsidRPr="00BF7BFC">
                        <w:rPr>
                          <w:rFonts w:hint="eastAsia"/>
                          <w:b/>
                          <w:sz w:val="22"/>
                        </w:rPr>
                        <w:t>076</w:t>
                      </w:r>
                      <w:r w:rsidRPr="00BF7BFC">
                        <w:rPr>
                          <w:rFonts w:hint="eastAsia"/>
                          <w:b/>
                          <w:sz w:val="22"/>
                        </w:rPr>
                        <w:t>－</w:t>
                      </w:r>
                      <w:r w:rsidRPr="00BF7BFC">
                        <w:rPr>
                          <w:rFonts w:hint="eastAsia"/>
                          <w:b/>
                          <w:sz w:val="22"/>
                        </w:rPr>
                        <w:t>283</w:t>
                      </w:r>
                      <w:r w:rsidRPr="00BF7BFC">
                        <w:rPr>
                          <w:rFonts w:hint="eastAsia"/>
                          <w:b/>
                          <w:sz w:val="22"/>
                        </w:rPr>
                        <w:t>－</w:t>
                      </w:r>
                      <w:r w:rsidRPr="00BF7BFC">
                        <w:rPr>
                          <w:rFonts w:hint="eastAsia"/>
                          <w:b/>
                          <w:sz w:val="22"/>
                        </w:rPr>
                        <w:t>7150</w:t>
                      </w:r>
                      <w:r w:rsidRPr="00BF7BFC">
                        <w:rPr>
                          <w:rFonts w:hint="eastAsia"/>
                          <w:b/>
                          <w:sz w:val="22"/>
                        </w:rPr>
                        <w:t xml:space="preserve">　</w:t>
                      </w:r>
                      <w:r w:rsidRPr="00BF7BFC">
                        <w:rPr>
                          <w:rFonts w:hint="eastAsia"/>
                          <w:b/>
                          <w:sz w:val="22"/>
                        </w:rPr>
                        <w:t>FAX</w:t>
                      </w:r>
                      <w:r w:rsidRPr="00BF7BFC">
                        <w:rPr>
                          <w:rFonts w:hint="eastAsia"/>
                          <w:b/>
                          <w:sz w:val="22"/>
                        </w:rPr>
                        <w:t>：</w:t>
                      </w:r>
                      <w:r w:rsidRPr="00BF7BFC">
                        <w:rPr>
                          <w:rFonts w:hint="eastAsia"/>
                          <w:b/>
                          <w:sz w:val="22"/>
                        </w:rPr>
                        <w:t>076</w:t>
                      </w:r>
                      <w:r w:rsidRPr="00BF7BFC">
                        <w:rPr>
                          <w:rFonts w:hint="eastAsia"/>
                          <w:b/>
                          <w:sz w:val="22"/>
                        </w:rPr>
                        <w:t>－</w:t>
                      </w:r>
                      <w:r w:rsidRPr="00BF7BFC">
                        <w:rPr>
                          <w:rFonts w:hint="eastAsia"/>
                          <w:b/>
                          <w:sz w:val="22"/>
                        </w:rPr>
                        <w:t>283</w:t>
                      </w:r>
                      <w:r w:rsidRPr="00BF7BFC">
                        <w:rPr>
                          <w:rFonts w:hint="eastAsia"/>
                          <w:b/>
                          <w:sz w:val="22"/>
                        </w:rPr>
                        <w:t>－</w:t>
                      </w:r>
                      <w:r w:rsidRPr="00BF7BFC">
                        <w:rPr>
                          <w:rFonts w:hint="eastAsia"/>
                          <w:b/>
                          <w:sz w:val="22"/>
                        </w:rPr>
                        <w:t>3761</w:t>
                      </w:r>
                    </w:p>
                  </w:txbxContent>
                </v:textbox>
              </v:shape>
            </w:pict>
          </mc:Fallback>
        </mc:AlternateContent>
      </w:r>
    </w:p>
    <w:p w:rsidR="00551D99" w:rsidRPr="00F32088" w:rsidRDefault="00551D99" w:rsidP="00551D99">
      <w:pPr>
        <w:rPr>
          <w:sz w:val="24"/>
          <w:szCs w:val="24"/>
        </w:rPr>
      </w:pPr>
    </w:p>
    <w:p w:rsidR="00551D99" w:rsidRDefault="00551D99" w:rsidP="00551D99">
      <w:pPr>
        <w:rPr>
          <w:sz w:val="24"/>
          <w:szCs w:val="24"/>
        </w:rPr>
      </w:pPr>
      <w:bookmarkStart w:id="0" w:name="_GoBack"/>
      <w:bookmarkEnd w:id="0"/>
    </w:p>
    <w:sectPr w:rsidR="00551D99" w:rsidSect="00A8356A">
      <w:pgSz w:w="11906" w:h="16838" w:code="9"/>
      <w:pgMar w:top="851" w:right="1134" w:bottom="851"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585" w:rsidRDefault="00140585" w:rsidP="00CC4EEC">
      <w:r>
        <w:separator/>
      </w:r>
    </w:p>
  </w:endnote>
  <w:endnote w:type="continuationSeparator" w:id="0">
    <w:p w:rsidR="00140585" w:rsidRDefault="00140585" w:rsidP="00CC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585" w:rsidRDefault="00140585" w:rsidP="00CC4EEC">
      <w:r>
        <w:separator/>
      </w:r>
    </w:p>
  </w:footnote>
  <w:footnote w:type="continuationSeparator" w:id="0">
    <w:p w:rsidR="00140585" w:rsidRDefault="00140585" w:rsidP="00CC4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476AD"/>
    <w:multiLevelType w:val="hybridMultilevel"/>
    <w:tmpl w:val="54B64848"/>
    <w:lvl w:ilvl="0" w:tplc="B5F86E00">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 w15:restartNumberingAfterBreak="0">
    <w:nsid w:val="6AB72D0E"/>
    <w:multiLevelType w:val="hybridMultilevel"/>
    <w:tmpl w:val="B17C89D0"/>
    <w:lvl w:ilvl="0" w:tplc="B2F605E6">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7F9B3C4F"/>
    <w:multiLevelType w:val="hybridMultilevel"/>
    <w:tmpl w:val="D0C6CD1A"/>
    <w:lvl w:ilvl="0" w:tplc="52E0BE08">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1"/>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4BB"/>
    <w:rsid w:val="000076FB"/>
    <w:rsid w:val="000358EE"/>
    <w:rsid w:val="0004337D"/>
    <w:rsid w:val="000664C4"/>
    <w:rsid w:val="0009786A"/>
    <w:rsid w:val="000A0AE8"/>
    <w:rsid w:val="000B3356"/>
    <w:rsid w:val="000D0937"/>
    <w:rsid w:val="000E4313"/>
    <w:rsid w:val="0011437F"/>
    <w:rsid w:val="001226BE"/>
    <w:rsid w:val="00132742"/>
    <w:rsid w:val="00132DD5"/>
    <w:rsid w:val="001348C2"/>
    <w:rsid w:val="00140585"/>
    <w:rsid w:val="001435EC"/>
    <w:rsid w:val="00191D74"/>
    <w:rsid w:val="001A61FB"/>
    <w:rsid w:val="001A638B"/>
    <w:rsid w:val="001A7373"/>
    <w:rsid w:val="001C428A"/>
    <w:rsid w:val="00246012"/>
    <w:rsid w:val="00264F4A"/>
    <w:rsid w:val="00276E65"/>
    <w:rsid w:val="002F2A7D"/>
    <w:rsid w:val="003069CD"/>
    <w:rsid w:val="00327FFC"/>
    <w:rsid w:val="00356ED2"/>
    <w:rsid w:val="003B6AE8"/>
    <w:rsid w:val="00406FDE"/>
    <w:rsid w:val="004228F4"/>
    <w:rsid w:val="00473326"/>
    <w:rsid w:val="004A4619"/>
    <w:rsid w:val="004A63DF"/>
    <w:rsid w:val="004F6FE2"/>
    <w:rsid w:val="005118A9"/>
    <w:rsid w:val="00536406"/>
    <w:rsid w:val="00551D99"/>
    <w:rsid w:val="00567EA3"/>
    <w:rsid w:val="00590C6D"/>
    <w:rsid w:val="005C3692"/>
    <w:rsid w:val="005F3FCC"/>
    <w:rsid w:val="006024FA"/>
    <w:rsid w:val="006419E3"/>
    <w:rsid w:val="00645364"/>
    <w:rsid w:val="00674DA6"/>
    <w:rsid w:val="0069569F"/>
    <w:rsid w:val="006D0E10"/>
    <w:rsid w:val="007156A8"/>
    <w:rsid w:val="00722B56"/>
    <w:rsid w:val="00737E45"/>
    <w:rsid w:val="007821DD"/>
    <w:rsid w:val="00795FA4"/>
    <w:rsid w:val="007C4008"/>
    <w:rsid w:val="007D6055"/>
    <w:rsid w:val="007F4502"/>
    <w:rsid w:val="0081182D"/>
    <w:rsid w:val="00814F93"/>
    <w:rsid w:val="008371B9"/>
    <w:rsid w:val="00A3791D"/>
    <w:rsid w:val="00A435E6"/>
    <w:rsid w:val="00A817E0"/>
    <w:rsid w:val="00A8356A"/>
    <w:rsid w:val="00A83D91"/>
    <w:rsid w:val="00A930AF"/>
    <w:rsid w:val="00AC40EA"/>
    <w:rsid w:val="00BA6997"/>
    <w:rsid w:val="00BA6B0B"/>
    <w:rsid w:val="00BF7BFC"/>
    <w:rsid w:val="00C17493"/>
    <w:rsid w:val="00C2277B"/>
    <w:rsid w:val="00C23DB4"/>
    <w:rsid w:val="00C31CB0"/>
    <w:rsid w:val="00C35CBB"/>
    <w:rsid w:val="00C4235E"/>
    <w:rsid w:val="00CA3048"/>
    <w:rsid w:val="00CC4EEC"/>
    <w:rsid w:val="00CF4460"/>
    <w:rsid w:val="00D050E7"/>
    <w:rsid w:val="00D214BB"/>
    <w:rsid w:val="00DB35F6"/>
    <w:rsid w:val="00DB77EB"/>
    <w:rsid w:val="00E2627A"/>
    <w:rsid w:val="00E47F34"/>
    <w:rsid w:val="00E641E7"/>
    <w:rsid w:val="00EA7651"/>
    <w:rsid w:val="00EB0707"/>
    <w:rsid w:val="00F042B8"/>
    <w:rsid w:val="00F32088"/>
    <w:rsid w:val="00FB2EB4"/>
    <w:rsid w:val="00FC2F76"/>
    <w:rsid w:val="00FF0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D7B79C8B-F75F-42BF-8E59-3009FAB8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C6D"/>
    <w:pPr>
      <w:widowControl w:val="0"/>
      <w:jc w:val="both"/>
    </w:pPr>
    <w:rPr>
      <w:rFonts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14B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14BB"/>
    <w:rPr>
      <w:rFonts w:asciiTheme="majorHAnsi" w:eastAsiaTheme="majorEastAsia" w:hAnsiTheme="majorHAnsi" w:cstheme="majorBidi"/>
      <w:sz w:val="18"/>
      <w:szCs w:val="18"/>
    </w:rPr>
  </w:style>
  <w:style w:type="table" w:styleId="a5">
    <w:name w:val="Table Grid"/>
    <w:basedOn w:val="a1"/>
    <w:uiPriority w:val="59"/>
    <w:rsid w:val="00A37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C4EEC"/>
    <w:pPr>
      <w:tabs>
        <w:tab w:val="center" w:pos="4252"/>
        <w:tab w:val="right" w:pos="8504"/>
      </w:tabs>
      <w:snapToGrid w:val="0"/>
    </w:pPr>
  </w:style>
  <w:style w:type="character" w:customStyle="1" w:styleId="a7">
    <w:name w:val="ヘッダー (文字)"/>
    <w:basedOn w:val="a0"/>
    <w:link w:val="a6"/>
    <w:uiPriority w:val="99"/>
    <w:rsid w:val="00CC4EEC"/>
  </w:style>
  <w:style w:type="paragraph" w:styleId="a8">
    <w:name w:val="footer"/>
    <w:basedOn w:val="a"/>
    <w:link w:val="a9"/>
    <w:uiPriority w:val="99"/>
    <w:unhideWhenUsed/>
    <w:rsid w:val="00CC4EEC"/>
    <w:pPr>
      <w:tabs>
        <w:tab w:val="center" w:pos="4252"/>
        <w:tab w:val="right" w:pos="8504"/>
      </w:tabs>
      <w:snapToGrid w:val="0"/>
    </w:pPr>
  </w:style>
  <w:style w:type="character" w:customStyle="1" w:styleId="a9">
    <w:name w:val="フッター (文字)"/>
    <w:basedOn w:val="a0"/>
    <w:link w:val="a8"/>
    <w:uiPriority w:val="99"/>
    <w:rsid w:val="00CC4EEC"/>
  </w:style>
  <w:style w:type="paragraph" w:styleId="aa">
    <w:name w:val="List Paragraph"/>
    <w:basedOn w:val="a"/>
    <w:uiPriority w:val="34"/>
    <w:qFormat/>
    <w:rsid w:val="00C174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C4B56-0D1A-4B87-A7D4-92BC1E436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kahoku</dc:creator>
  <cp:lastModifiedBy>Windows ユーザー</cp:lastModifiedBy>
  <cp:revision>2</cp:revision>
  <cp:lastPrinted>2021-09-10T05:22:00Z</cp:lastPrinted>
  <dcterms:created xsi:type="dcterms:W3CDTF">2022-05-31T07:07:00Z</dcterms:created>
  <dcterms:modified xsi:type="dcterms:W3CDTF">2022-05-31T07:07:00Z</dcterms:modified>
</cp:coreProperties>
</file>